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5B6A" w14:textId="2CF6CE04" w:rsidR="00795666" w:rsidRPr="004262EB" w:rsidRDefault="00BC5750" w:rsidP="00BB5692">
      <w:pPr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5B77C0">
        <w:rPr>
          <w:rFonts w:ascii="Calibri" w:hAnsi="Calibri" w:cs="Calibri"/>
          <w:b/>
          <w:lang w:val="pl-PL"/>
        </w:rPr>
        <w:t>Wytyczne</w:t>
      </w:r>
      <w:r w:rsidR="009562B2" w:rsidRPr="005B77C0">
        <w:rPr>
          <w:rFonts w:ascii="Calibri" w:hAnsi="Calibri" w:cs="Calibri"/>
          <w:b/>
          <w:lang w:val="pl-PL"/>
        </w:rPr>
        <w:t xml:space="preserve"> dotyczące</w:t>
      </w:r>
      <w:r w:rsidR="00F14CE7" w:rsidRPr="005B77C0">
        <w:rPr>
          <w:rFonts w:ascii="Calibri" w:hAnsi="Calibri" w:cs="Calibri"/>
          <w:b/>
          <w:lang w:val="pl-PL"/>
        </w:rPr>
        <w:t xml:space="preserve"> </w:t>
      </w:r>
      <w:r w:rsidR="009562B2" w:rsidRPr="005B77C0">
        <w:rPr>
          <w:rFonts w:ascii="Calibri" w:hAnsi="Calibri" w:cs="Calibri"/>
          <w:b/>
          <w:lang w:val="pl-PL"/>
        </w:rPr>
        <w:t xml:space="preserve">przygotowywania </w:t>
      </w:r>
      <w:r w:rsidR="00F14CE7" w:rsidRPr="005B77C0">
        <w:rPr>
          <w:rFonts w:ascii="Calibri" w:hAnsi="Calibri" w:cs="Calibri"/>
          <w:b/>
          <w:lang w:val="pl-PL"/>
        </w:rPr>
        <w:t>p</w:t>
      </w:r>
      <w:r w:rsidR="009562B2" w:rsidRPr="005B77C0">
        <w:rPr>
          <w:rFonts w:ascii="Calibri" w:hAnsi="Calibri" w:cs="Calibri"/>
          <w:b/>
          <w:lang w:val="pl-PL"/>
        </w:rPr>
        <w:t xml:space="preserve">rac </w:t>
      </w:r>
      <w:r w:rsidR="00F14CE7" w:rsidRPr="005B77C0">
        <w:rPr>
          <w:rFonts w:ascii="Calibri" w:hAnsi="Calibri" w:cs="Calibri"/>
          <w:b/>
          <w:lang w:val="pl-PL"/>
        </w:rPr>
        <w:t xml:space="preserve">magisterskich na kierunku </w:t>
      </w:r>
      <w:r w:rsidR="00342193" w:rsidRPr="005B77C0">
        <w:rPr>
          <w:rFonts w:ascii="Calibri" w:hAnsi="Calibri" w:cs="Calibri"/>
          <w:b/>
          <w:lang w:val="pl-PL"/>
        </w:rPr>
        <w:t>Fizjoterapia</w:t>
      </w:r>
      <w:r w:rsidR="00F14CE7" w:rsidRPr="005B77C0">
        <w:rPr>
          <w:rFonts w:ascii="Calibri" w:hAnsi="Calibri" w:cs="Calibri"/>
          <w:b/>
          <w:lang w:val="pl-PL"/>
        </w:rPr>
        <w:t xml:space="preserve"> </w:t>
      </w:r>
      <w:r w:rsidR="00F14CE7" w:rsidRPr="004262EB">
        <w:rPr>
          <w:rFonts w:ascii="Calibri" w:hAnsi="Calibri" w:cs="Calibri"/>
          <w:b/>
          <w:lang w:val="pl-PL"/>
        </w:rPr>
        <w:t xml:space="preserve">Wydziału Nauk o Zdrowiu </w:t>
      </w:r>
      <w:r w:rsidR="00674429" w:rsidRPr="004262EB">
        <w:rPr>
          <w:rFonts w:ascii="Calibri" w:hAnsi="Calibri" w:cs="Calibri"/>
          <w:b/>
          <w:lang w:val="pl-PL"/>
        </w:rPr>
        <w:t>Uniwersytetu</w:t>
      </w:r>
      <w:r w:rsidR="00F14CE7" w:rsidRPr="004262EB">
        <w:rPr>
          <w:rFonts w:ascii="Calibri" w:hAnsi="Calibri" w:cs="Calibri"/>
          <w:b/>
          <w:lang w:val="pl-PL"/>
        </w:rPr>
        <w:t xml:space="preserve"> Humanistyczno – Przyrodniczego im. Jana Długosza w Częstochowie</w:t>
      </w:r>
    </w:p>
    <w:p w14:paraId="20D7C36E" w14:textId="77777777" w:rsidR="00BB5692" w:rsidRPr="004262EB" w:rsidRDefault="00BB5692" w:rsidP="00BB5692">
      <w:pPr>
        <w:spacing w:line="276" w:lineRule="auto"/>
        <w:jc w:val="center"/>
        <w:rPr>
          <w:rFonts w:ascii="Calibri" w:hAnsi="Calibri" w:cs="Calibri"/>
          <w:b/>
          <w:lang w:val="pl-PL"/>
        </w:rPr>
      </w:pPr>
    </w:p>
    <w:p w14:paraId="39E760AE" w14:textId="6DF3F541" w:rsidR="00CD35F7" w:rsidRPr="004262EB" w:rsidRDefault="00CD35F7" w:rsidP="0079566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79ED0D69" w14:textId="3315B4B9" w:rsidR="00BB5692" w:rsidRPr="004262EB" w:rsidRDefault="009B49EF" w:rsidP="00BB56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4262EB">
        <w:rPr>
          <w:rFonts w:ascii="Calibri" w:hAnsi="Calibri" w:cs="Calibri"/>
          <w:b/>
          <w:bCs/>
          <w:sz w:val="22"/>
          <w:szCs w:val="22"/>
          <w:lang w:val="pl-PL"/>
        </w:rPr>
        <w:t>Postanowienia ogólne</w:t>
      </w:r>
    </w:p>
    <w:p w14:paraId="1A8A48B4" w14:textId="7DF6FEA1" w:rsidR="00BB5692" w:rsidRPr="004262EB" w:rsidRDefault="00BB5692" w:rsidP="00BB5692">
      <w:pPr>
        <w:pStyle w:val="Akapitzlist"/>
        <w:numPr>
          <w:ilvl w:val="1"/>
          <w:numId w:val="33"/>
        </w:numPr>
        <w:spacing w:before="240" w:after="240"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262EB">
        <w:rPr>
          <w:rFonts w:ascii="Calibri" w:hAnsi="Calibri" w:cs="Calibri"/>
          <w:sz w:val="22"/>
          <w:szCs w:val="22"/>
          <w:lang w:val="pl-PL"/>
        </w:rPr>
        <w:t>Niniejszy dokument uzupełnia informacje zawarte w „</w:t>
      </w:r>
      <w:r w:rsidRPr="004262EB">
        <w:rPr>
          <w:rFonts w:ascii="Calibri" w:hAnsi="Calibri" w:cs="Calibri"/>
          <w:i/>
          <w:iCs/>
          <w:sz w:val="22"/>
          <w:szCs w:val="22"/>
          <w:lang w:val="pl-PL"/>
        </w:rPr>
        <w:t>Regulaminie dyplomowania na Wydziale Nauk o Zdrowiu Uniwersytetu Humanistyczno-Przyrodniczego im. Jana Długosza w Częstochowie</w:t>
      </w:r>
      <w:r w:rsidRPr="004262EB">
        <w:rPr>
          <w:rFonts w:ascii="Calibri" w:hAnsi="Calibri" w:cs="Calibri"/>
          <w:sz w:val="22"/>
          <w:szCs w:val="22"/>
          <w:lang w:val="pl-PL"/>
        </w:rPr>
        <w:t xml:space="preserve">”, który jest nadrzędnym aktem prawnym. </w:t>
      </w:r>
    </w:p>
    <w:p w14:paraId="1D2BD4A5" w14:textId="49DC1123" w:rsidR="009B49EF" w:rsidRPr="004262EB" w:rsidRDefault="009B49EF" w:rsidP="00795666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262EB">
        <w:rPr>
          <w:rFonts w:ascii="Calibri" w:hAnsi="Calibri" w:cs="Calibri"/>
          <w:sz w:val="22"/>
          <w:szCs w:val="22"/>
          <w:lang w:val="pl-PL"/>
        </w:rPr>
        <w:t>Praca magisterska na kierunku Fizjoterapia powinna mieć charakter badawczy, wraz z określoną metodologią oraz analizą danych. Dopuszczon</w:t>
      </w:r>
      <w:r w:rsidR="00F44830" w:rsidRPr="004262EB">
        <w:rPr>
          <w:rFonts w:ascii="Calibri" w:hAnsi="Calibri" w:cs="Calibri"/>
          <w:sz w:val="22"/>
          <w:szCs w:val="22"/>
          <w:lang w:val="pl-PL"/>
        </w:rPr>
        <w:t>a</w:t>
      </w:r>
      <w:r w:rsidRPr="004262EB">
        <w:rPr>
          <w:rFonts w:ascii="Calibri" w:hAnsi="Calibri" w:cs="Calibri"/>
          <w:sz w:val="22"/>
          <w:szCs w:val="22"/>
          <w:lang w:val="pl-PL"/>
        </w:rPr>
        <w:t xml:space="preserve"> jest forma przeglądowa</w:t>
      </w:r>
      <w:r w:rsidR="00F44830" w:rsidRPr="004262EB">
        <w:rPr>
          <w:rFonts w:ascii="Calibri" w:hAnsi="Calibri" w:cs="Calibri"/>
          <w:sz w:val="22"/>
          <w:szCs w:val="22"/>
          <w:lang w:val="pl-PL"/>
        </w:rPr>
        <w:t xml:space="preserve">, </w:t>
      </w:r>
      <w:r w:rsidRPr="004262EB">
        <w:rPr>
          <w:rFonts w:ascii="Calibri" w:hAnsi="Calibri" w:cs="Calibri"/>
          <w:sz w:val="22"/>
          <w:szCs w:val="22"/>
          <w:lang w:val="pl-PL"/>
        </w:rPr>
        <w:t>pod warunkiem, że jest to systematyczny przegląd piśmiennictwa wraz z meta-analizą.</w:t>
      </w:r>
      <w:r w:rsidR="00F04AB2" w:rsidRPr="004262E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7229378C" w14:textId="2A9463ED" w:rsidR="00D601B6" w:rsidRPr="004262EB" w:rsidRDefault="00D601B6" w:rsidP="00795666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262EB">
        <w:rPr>
          <w:rFonts w:ascii="Calibri" w:hAnsi="Calibri" w:cs="Calibri"/>
          <w:sz w:val="22"/>
          <w:szCs w:val="22"/>
          <w:lang w:val="pl-PL"/>
        </w:rPr>
        <w:t>We wszystkich badaniach ankietowych lub opartych na analizie dokumentacji medycznej należy uwzględnić́ zapisy Ustawy o Ochronie Danych Osobowych oraz regulaminy wewnętrzne jednostek Służby Zdrowia, w których leczeni są̨/byli pacjenci objęci pracą magisterską.</w:t>
      </w:r>
    </w:p>
    <w:p w14:paraId="112739EF" w14:textId="72901969" w:rsidR="009B49EF" w:rsidRPr="004262EB" w:rsidRDefault="009B49EF" w:rsidP="00795666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262EB">
        <w:rPr>
          <w:rFonts w:ascii="Calibri" w:hAnsi="Calibri" w:cs="Calibri"/>
          <w:sz w:val="22"/>
          <w:szCs w:val="22"/>
          <w:lang w:val="pl-PL"/>
        </w:rPr>
        <w:t>Student jest zobowiązany do terminowego przekazywania poszczególnych etapów pracy w terminach ściśle określonych w sylabusie seminarium właściwym dla danego promotora.</w:t>
      </w:r>
    </w:p>
    <w:p w14:paraId="7897CC93" w14:textId="77777777" w:rsidR="009B49EF" w:rsidRPr="004262EB" w:rsidRDefault="009B49EF" w:rsidP="00795666">
      <w:pPr>
        <w:pStyle w:val="Akapitzlist"/>
        <w:spacing w:line="276" w:lineRule="auto"/>
        <w:ind w:left="70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32DF59A" w14:textId="24A7B0D0" w:rsidR="00897074" w:rsidRPr="004262EB" w:rsidRDefault="00674429" w:rsidP="00BB56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4262EB">
        <w:rPr>
          <w:rFonts w:ascii="Calibri" w:hAnsi="Calibri" w:cs="Calibri"/>
          <w:b/>
          <w:sz w:val="22"/>
          <w:szCs w:val="22"/>
          <w:lang w:val="pl-PL"/>
        </w:rPr>
        <w:t>W pracach</w:t>
      </w:r>
      <w:r w:rsidRPr="004262EB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 xml:space="preserve"> </w:t>
      </w:r>
      <w:r w:rsidRPr="004262EB">
        <w:rPr>
          <w:rFonts w:ascii="Calibri" w:hAnsi="Calibri" w:cs="Calibri"/>
          <w:b/>
          <w:bCs/>
          <w:sz w:val="22"/>
          <w:szCs w:val="22"/>
          <w:lang w:val="pl-PL"/>
        </w:rPr>
        <w:t>magisterskich</w:t>
      </w:r>
      <w:r w:rsidRPr="004262EB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 xml:space="preserve"> </w:t>
      </w:r>
      <w:r w:rsidRPr="004262EB">
        <w:rPr>
          <w:rFonts w:ascii="Calibri" w:hAnsi="Calibri" w:cs="Calibri"/>
          <w:b/>
          <w:bCs/>
          <w:sz w:val="22"/>
          <w:szCs w:val="22"/>
          <w:lang w:val="pl-PL"/>
        </w:rPr>
        <w:t>na</w:t>
      </w:r>
      <w:r w:rsidRPr="004262EB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 xml:space="preserve"> </w:t>
      </w:r>
      <w:r w:rsidRPr="004262EB">
        <w:rPr>
          <w:rFonts w:ascii="Calibri" w:hAnsi="Calibri" w:cs="Calibri"/>
          <w:b/>
          <w:bCs/>
          <w:sz w:val="22"/>
          <w:szCs w:val="22"/>
          <w:lang w:val="pl-PL"/>
        </w:rPr>
        <w:t>kierunku</w:t>
      </w:r>
      <w:r w:rsidRPr="004262EB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 xml:space="preserve"> </w:t>
      </w:r>
      <w:r w:rsidRPr="004262EB">
        <w:rPr>
          <w:rFonts w:ascii="Calibri" w:hAnsi="Calibri" w:cs="Calibri"/>
          <w:b/>
          <w:bCs/>
          <w:sz w:val="22"/>
          <w:szCs w:val="22"/>
          <w:lang w:val="pl-PL"/>
        </w:rPr>
        <w:t>Fizjoterapia</w:t>
      </w:r>
      <w:r w:rsidRPr="004262EB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 xml:space="preserve"> </w:t>
      </w:r>
      <w:r w:rsidRPr="004262EB">
        <w:rPr>
          <w:rFonts w:ascii="Calibri" w:hAnsi="Calibri" w:cs="Calibri"/>
          <w:b/>
          <w:sz w:val="22"/>
          <w:szCs w:val="22"/>
          <w:lang w:val="pl-PL"/>
        </w:rPr>
        <w:t xml:space="preserve">zaleca się strukturę pracy zgodną z konwencją z Vancouver, zalecaną przez Międzynarodowy Komitet Redaktorów Czasopism: </w:t>
      </w:r>
    </w:p>
    <w:p w14:paraId="418B099E" w14:textId="71FCE101" w:rsidR="00B86AA4" w:rsidRPr="004262EB" w:rsidRDefault="00CD35F7" w:rsidP="00BB5692">
      <w:pPr>
        <w:pStyle w:val="Akapitzlist1"/>
        <w:numPr>
          <w:ilvl w:val="1"/>
          <w:numId w:val="28"/>
        </w:numPr>
        <w:spacing w:after="0"/>
        <w:jc w:val="both"/>
        <w:rPr>
          <w:rFonts w:cs="Calibri"/>
        </w:rPr>
      </w:pPr>
      <w:r w:rsidRPr="004262EB">
        <w:rPr>
          <w:rFonts w:cs="Calibri"/>
          <w:b/>
          <w:bCs/>
        </w:rPr>
        <w:t>Stron</w:t>
      </w:r>
      <w:r w:rsidR="00674429" w:rsidRPr="004262EB">
        <w:rPr>
          <w:rFonts w:cs="Calibri"/>
          <w:b/>
          <w:bCs/>
        </w:rPr>
        <w:t>a</w:t>
      </w:r>
      <w:r w:rsidRPr="004262EB">
        <w:rPr>
          <w:rFonts w:cs="Calibri"/>
          <w:b/>
          <w:bCs/>
        </w:rPr>
        <w:t xml:space="preserve"> </w:t>
      </w:r>
      <w:r w:rsidR="00480F2C" w:rsidRPr="004262EB">
        <w:rPr>
          <w:rFonts w:cs="Calibri"/>
          <w:b/>
          <w:bCs/>
        </w:rPr>
        <w:t>tytułow</w:t>
      </w:r>
      <w:r w:rsidR="00674429" w:rsidRPr="004262EB">
        <w:rPr>
          <w:rFonts w:cs="Calibri"/>
          <w:b/>
          <w:bCs/>
        </w:rPr>
        <w:t>a</w:t>
      </w:r>
      <w:r w:rsidR="00447953" w:rsidRPr="004262EB">
        <w:rPr>
          <w:rFonts w:cs="Calibri"/>
          <w:b/>
          <w:bCs/>
        </w:rPr>
        <w:t xml:space="preserve"> (Załącznik nr 2)</w:t>
      </w:r>
      <w:r w:rsidR="00480F2C" w:rsidRPr="004262EB">
        <w:rPr>
          <w:rFonts w:cs="Calibri"/>
        </w:rPr>
        <w:t>: wraz</w:t>
      </w:r>
      <w:r w:rsidRPr="004262EB">
        <w:rPr>
          <w:rFonts w:cs="Calibri"/>
        </w:rPr>
        <w:t xml:space="preserve"> z pełną nazwą uczelni, wydziału,</w:t>
      </w:r>
      <w:r w:rsidR="009562B2" w:rsidRPr="004262EB">
        <w:rPr>
          <w:rFonts w:cs="Calibri"/>
        </w:rPr>
        <w:t xml:space="preserve"> kierun</w:t>
      </w:r>
      <w:r w:rsidR="00052883" w:rsidRPr="004262EB">
        <w:rPr>
          <w:rFonts w:cs="Calibri"/>
        </w:rPr>
        <w:t>k</w:t>
      </w:r>
      <w:r w:rsidR="009562B2" w:rsidRPr="004262EB">
        <w:rPr>
          <w:rFonts w:cs="Calibri"/>
        </w:rPr>
        <w:t>u</w:t>
      </w:r>
      <w:r w:rsidRPr="004262EB">
        <w:rPr>
          <w:rFonts w:cs="Calibri"/>
        </w:rPr>
        <w:t>, imię i nazwisko autora pracy,</w:t>
      </w:r>
      <w:r w:rsidR="00674429" w:rsidRPr="004262EB">
        <w:rPr>
          <w:rFonts w:cs="Calibri"/>
        </w:rPr>
        <w:t xml:space="preserve"> numer indeksu, </w:t>
      </w:r>
      <w:r w:rsidRPr="004262EB">
        <w:rPr>
          <w:rFonts w:cs="Calibri"/>
        </w:rPr>
        <w:t>tytuł</w:t>
      </w:r>
      <w:r w:rsidR="00674429" w:rsidRPr="004262EB">
        <w:rPr>
          <w:rFonts w:cs="Calibri"/>
        </w:rPr>
        <w:t xml:space="preserve"> pracy magisterskiej</w:t>
      </w:r>
      <w:r w:rsidRPr="004262EB">
        <w:rPr>
          <w:rFonts w:cs="Calibri"/>
        </w:rPr>
        <w:t xml:space="preserve">, informacje pod czyim kierunkiem praca </w:t>
      </w:r>
      <w:r w:rsidR="00867E7D" w:rsidRPr="004262EB">
        <w:rPr>
          <w:rFonts w:cs="Calibri"/>
        </w:rPr>
        <w:t>została napisana, miejscowość (</w:t>
      </w:r>
      <w:r w:rsidRPr="004262EB">
        <w:rPr>
          <w:rFonts w:cs="Calibri"/>
        </w:rPr>
        <w:t>gdzie obrona się odbędzie) i rok złożenia pracy</w:t>
      </w:r>
      <w:r w:rsidR="00EE7688" w:rsidRPr="004262EB">
        <w:rPr>
          <w:rFonts w:cs="Calibri"/>
        </w:rPr>
        <w:t>.</w:t>
      </w:r>
    </w:p>
    <w:p w14:paraId="6B25FB19" w14:textId="77777777" w:rsidR="00B86AA4" w:rsidRPr="004262EB" w:rsidRDefault="00CD35F7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Spis treści</w:t>
      </w:r>
      <w:r w:rsidR="00A90A63" w:rsidRPr="004262EB">
        <w:rPr>
          <w:rFonts w:cs="Calibri"/>
          <w:b/>
          <w:bCs/>
        </w:rPr>
        <w:t xml:space="preserve">: </w:t>
      </w:r>
      <w:r w:rsidR="00A90A63" w:rsidRPr="004262EB">
        <w:rPr>
          <w:rFonts w:cs="Calibri"/>
        </w:rPr>
        <w:t>automatyczny, obejmujący zestawienie tytułów i śródtytułów wyróżnia</w:t>
      </w:r>
      <w:r w:rsidR="009562B2" w:rsidRPr="004262EB">
        <w:rPr>
          <w:rFonts w:cs="Calibri"/>
        </w:rPr>
        <w:t>jących rozdziały i podrozdziały ujęte w postaci wykazu</w:t>
      </w:r>
      <w:r w:rsidR="00A90A63" w:rsidRPr="004262EB">
        <w:rPr>
          <w:rFonts w:cs="Calibri"/>
        </w:rPr>
        <w:t xml:space="preserve"> na osobnej stronie, pełniące rolę podstawowego przewodnika po zawartości pracy.</w:t>
      </w:r>
    </w:p>
    <w:p w14:paraId="3C04DD3D" w14:textId="4293237C" w:rsidR="00B86AA4" w:rsidRPr="004262EB" w:rsidRDefault="0098098D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 xml:space="preserve">Wykaz skrótów i oznaczeń: </w:t>
      </w:r>
      <w:r w:rsidRPr="004262EB">
        <w:rPr>
          <w:rFonts w:cs="Calibri"/>
        </w:rPr>
        <w:t xml:space="preserve">zawiera spis wszystkich skrótów i oznaczeń pojawiających się w tekście </w:t>
      </w:r>
      <w:r w:rsidR="009562B2" w:rsidRPr="004262EB">
        <w:rPr>
          <w:rFonts w:cs="Calibri"/>
        </w:rPr>
        <w:t xml:space="preserve">pracy </w:t>
      </w:r>
      <w:r w:rsidRPr="004262EB">
        <w:rPr>
          <w:rFonts w:cs="Calibri"/>
        </w:rPr>
        <w:t>wraz z objaśnieniami</w:t>
      </w:r>
      <w:r w:rsidR="003517C2" w:rsidRPr="004262EB">
        <w:rPr>
          <w:rFonts w:cs="Calibri"/>
        </w:rPr>
        <w:t>, każde opisane w osobnym wierszu</w:t>
      </w:r>
      <w:r w:rsidR="00EE7688" w:rsidRPr="004262EB">
        <w:rPr>
          <w:rFonts w:cs="Calibri"/>
        </w:rPr>
        <w:t>.</w:t>
      </w:r>
      <w:r w:rsidR="003517C2" w:rsidRPr="004262EB">
        <w:rPr>
          <w:rFonts w:cs="Calibri"/>
        </w:rPr>
        <w:t xml:space="preserve"> Przykład: „VAS: Visual Analogue Scale (wizualna skala analogowa), ADL: Activities of Daily Living (skala oceny podstawowych czynności w życiu codziennym)</w:t>
      </w:r>
    </w:p>
    <w:p w14:paraId="0EF9A116" w14:textId="77777777" w:rsidR="00B86AA4" w:rsidRPr="004262EB" w:rsidRDefault="00674429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Rozdział zatytułowany jako „</w:t>
      </w:r>
      <w:r w:rsidR="00715B8F" w:rsidRPr="004262EB">
        <w:rPr>
          <w:rFonts w:cs="Calibri"/>
          <w:b/>
          <w:bCs/>
        </w:rPr>
        <w:t>Wstęp</w:t>
      </w:r>
      <w:r w:rsidRPr="004262EB">
        <w:rPr>
          <w:rFonts w:cs="Calibri"/>
          <w:b/>
          <w:bCs/>
        </w:rPr>
        <w:t>”</w:t>
      </w:r>
      <w:r w:rsidR="00715B8F" w:rsidRPr="004262EB">
        <w:rPr>
          <w:rFonts w:cs="Calibri"/>
          <w:b/>
          <w:bCs/>
        </w:rPr>
        <w:t>:</w:t>
      </w:r>
      <w:r w:rsidR="00715B8F" w:rsidRPr="004262EB">
        <w:rPr>
          <w:rFonts w:cs="Calibri"/>
        </w:rPr>
        <w:t xml:space="preserve"> </w:t>
      </w:r>
      <w:r w:rsidR="00715307" w:rsidRPr="004262EB">
        <w:rPr>
          <w:rFonts w:cs="Calibri"/>
        </w:rPr>
        <w:t>powinien zawierać ogólne tło badanego problemu, wskazać przesłanki wyboru tematu pracy</w:t>
      </w:r>
      <w:r w:rsidR="003B0122" w:rsidRPr="004262EB">
        <w:rPr>
          <w:rFonts w:cs="Calibri"/>
        </w:rPr>
        <w:t>.</w:t>
      </w:r>
      <w:r w:rsidRPr="004262EB">
        <w:rPr>
          <w:rFonts w:cs="Calibri"/>
          <w:b/>
          <w:bCs/>
        </w:rPr>
        <w:t xml:space="preserve"> </w:t>
      </w:r>
      <w:r w:rsidRPr="004262EB">
        <w:rPr>
          <w:rFonts w:cs="Calibri"/>
        </w:rPr>
        <w:t xml:space="preserve">Zawiera wprowadzenie teoretyczne do badanego problemu </w:t>
      </w:r>
      <w:r w:rsidRPr="004262EB">
        <w:rPr>
          <w:rFonts w:cs="Calibri"/>
          <w:bCs/>
        </w:rPr>
        <w:t>obejmujące</w:t>
      </w:r>
      <w:r w:rsidRPr="004262EB">
        <w:rPr>
          <w:rFonts w:cs="Calibri"/>
        </w:rPr>
        <w:t xml:space="preserve"> ogólny opis przedmiotu badań na tle dotychczasowej wiedzy w danej dziedzinie oraz omówienie podstawowych pojęć i definicji. Informacje zawarte we wstępie powinny być bazą teoretyczną do sformułowania hipotez badawczych.</w:t>
      </w:r>
    </w:p>
    <w:p w14:paraId="6B7A6EB4" w14:textId="6524D966" w:rsidR="00B86AA4" w:rsidRPr="004262EB" w:rsidRDefault="00674429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 xml:space="preserve">Rozdział zatytułowany jako „Cel pracy, </w:t>
      </w:r>
      <w:r w:rsidR="004B235E" w:rsidRPr="004262EB">
        <w:rPr>
          <w:rFonts w:cs="Calibri"/>
          <w:b/>
          <w:bCs/>
        </w:rPr>
        <w:t xml:space="preserve">pytania badawcze, hipotezy badawcze”: </w:t>
      </w:r>
      <w:r w:rsidR="004B235E" w:rsidRPr="004262EB">
        <w:rPr>
          <w:rFonts w:cs="Calibri"/>
        </w:rPr>
        <w:t>w rozdziale tym opisany powi</w:t>
      </w:r>
      <w:r w:rsidR="0072089A" w:rsidRPr="004262EB">
        <w:rPr>
          <w:rFonts w:cs="Calibri"/>
        </w:rPr>
        <w:t>ni</w:t>
      </w:r>
      <w:r w:rsidR="004B235E" w:rsidRPr="004262EB">
        <w:rPr>
          <w:rFonts w:cs="Calibri"/>
        </w:rPr>
        <w:t>en zostać cel główny pracy, cele dodatkowe (je</w:t>
      </w:r>
      <w:r w:rsidR="0072089A" w:rsidRPr="004262EB">
        <w:rPr>
          <w:rFonts w:cs="Calibri"/>
        </w:rPr>
        <w:t xml:space="preserve">śli istnieją), pytania </w:t>
      </w:r>
      <w:r w:rsidR="00B51ABB" w:rsidRPr="004262EB">
        <w:rPr>
          <w:rFonts w:cs="Calibri"/>
        </w:rPr>
        <w:t xml:space="preserve">(w punktach) </w:t>
      </w:r>
      <w:r w:rsidR="0072089A" w:rsidRPr="004262EB">
        <w:rPr>
          <w:rFonts w:cs="Calibri"/>
        </w:rPr>
        <w:t>oraz hipotezy badawcze</w:t>
      </w:r>
      <w:r w:rsidR="00B51ABB" w:rsidRPr="004262EB">
        <w:rPr>
          <w:rFonts w:cs="Calibri"/>
        </w:rPr>
        <w:t xml:space="preserve"> (w punktach)</w:t>
      </w:r>
      <w:r w:rsidR="0072089A" w:rsidRPr="004262EB">
        <w:rPr>
          <w:rFonts w:cs="Calibri"/>
        </w:rPr>
        <w:t xml:space="preserve">. </w:t>
      </w:r>
    </w:p>
    <w:p w14:paraId="23E8332F" w14:textId="77777777" w:rsidR="00B86AA4" w:rsidRPr="004262EB" w:rsidRDefault="0072089A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Rozdział zatytułowany jako</w:t>
      </w:r>
      <w:r w:rsidRPr="004262EB">
        <w:rPr>
          <w:rFonts w:cs="Calibri"/>
        </w:rPr>
        <w:t xml:space="preserve"> </w:t>
      </w:r>
      <w:r w:rsidRPr="004262EB">
        <w:rPr>
          <w:rFonts w:cs="Calibri"/>
          <w:b/>
          <w:iCs/>
        </w:rPr>
        <w:t>„</w:t>
      </w:r>
      <w:r w:rsidR="00E329F1" w:rsidRPr="004262EB">
        <w:rPr>
          <w:rFonts w:cs="Calibri"/>
          <w:b/>
          <w:iCs/>
        </w:rPr>
        <w:t xml:space="preserve">Materiał </w:t>
      </w:r>
      <w:r w:rsidR="00F527CA" w:rsidRPr="004262EB">
        <w:rPr>
          <w:rFonts w:cs="Calibri"/>
          <w:b/>
          <w:iCs/>
        </w:rPr>
        <w:t xml:space="preserve">badany </w:t>
      </w:r>
      <w:r w:rsidR="00E329F1" w:rsidRPr="004262EB">
        <w:rPr>
          <w:rFonts w:cs="Calibri"/>
          <w:b/>
          <w:iCs/>
        </w:rPr>
        <w:t xml:space="preserve">i </w:t>
      </w:r>
      <w:r w:rsidR="00F527CA" w:rsidRPr="004262EB">
        <w:rPr>
          <w:rFonts w:cs="Calibri"/>
          <w:b/>
          <w:iCs/>
        </w:rPr>
        <w:t>m</w:t>
      </w:r>
      <w:r w:rsidR="00E329F1" w:rsidRPr="004262EB">
        <w:rPr>
          <w:rFonts w:cs="Calibri"/>
          <w:b/>
          <w:iCs/>
        </w:rPr>
        <w:t>etody</w:t>
      </w:r>
      <w:r w:rsidR="00F527CA" w:rsidRPr="004262EB">
        <w:rPr>
          <w:rFonts w:cs="Calibri"/>
          <w:b/>
          <w:iCs/>
        </w:rPr>
        <w:t xml:space="preserve"> badawcze”</w:t>
      </w:r>
      <w:r w:rsidR="00F527CA" w:rsidRPr="004262EB">
        <w:rPr>
          <w:rFonts w:cs="Calibri"/>
          <w:bCs/>
          <w:iCs/>
        </w:rPr>
        <w:t>, opisujący zastosowaną metodologię badania oraz</w:t>
      </w:r>
      <w:r w:rsidR="009562B2" w:rsidRPr="004262EB">
        <w:rPr>
          <w:rFonts w:cs="Calibri"/>
          <w:iCs/>
        </w:rPr>
        <w:t xml:space="preserve"> zawiera</w:t>
      </w:r>
      <w:r w:rsidR="00BA5160" w:rsidRPr="004262EB">
        <w:rPr>
          <w:rFonts w:cs="Calibri"/>
          <w:iCs/>
        </w:rPr>
        <w:t>jący:</w:t>
      </w:r>
      <w:r w:rsidR="00F527CA" w:rsidRPr="004262EB">
        <w:rPr>
          <w:rFonts w:cs="Calibri"/>
          <w:iCs/>
        </w:rPr>
        <w:t xml:space="preserve"> opis struktury badania,</w:t>
      </w:r>
      <w:r w:rsidRPr="004262EB">
        <w:rPr>
          <w:rFonts w:cs="Calibri"/>
          <w:iCs/>
        </w:rPr>
        <w:t xml:space="preserve"> opis charakterystyki uczestników badania, kryteria włączenia i wykluczenia uczestników z badania, zgodę Komisji ds. Etyki Badań Naukowych (jeśli istnieje), </w:t>
      </w:r>
      <w:r w:rsidR="00F527CA" w:rsidRPr="004262EB">
        <w:rPr>
          <w:rFonts w:cs="Calibri"/>
          <w:iCs/>
        </w:rPr>
        <w:t xml:space="preserve">opis zastosowanej interwencji (jeśli istnieje), opis zastosowanych narzędzi badawczych (pomiarowych) oraz opis sposobu analizy danych. </w:t>
      </w:r>
    </w:p>
    <w:p w14:paraId="28E10B15" w14:textId="77777777" w:rsidR="00B86AA4" w:rsidRPr="004262EB" w:rsidRDefault="0072089A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lastRenderedPageBreak/>
        <w:t>Rozdział zatytułowany jako</w:t>
      </w:r>
      <w:r w:rsidRPr="004262EB">
        <w:rPr>
          <w:rFonts w:cs="Calibri"/>
        </w:rPr>
        <w:t xml:space="preserve"> „</w:t>
      </w:r>
      <w:r w:rsidR="009562B2" w:rsidRPr="004262EB">
        <w:rPr>
          <w:rFonts w:cs="Calibri"/>
          <w:b/>
          <w:bCs/>
          <w:iCs/>
        </w:rPr>
        <w:t>W</w:t>
      </w:r>
      <w:r w:rsidR="009562B2" w:rsidRPr="004262EB">
        <w:rPr>
          <w:rFonts w:cs="Calibri"/>
          <w:b/>
          <w:iCs/>
        </w:rPr>
        <w:t>yniki</w:t>
      </w:r>
      <w:r w:rsidRPr="004262EB">
        <w:rPr>
          <w:rFonts w:cs="Calibri"/>
          <w:b/>
          <w:iCs/>
        </w:rPr>
        <w:t>”</w:t>
      </w:r>
      <w:r w:rsidRPr="004262EB">
        <w:rPr>
          <w:rFonts w:cs="Calibri"/>
          <w:iCs/>
        </w:rPr>
        <w:t>: w rozdziale tym opisane powinny zostać wyniki analizy danych, wraz z tabelami oraz rycinami. Opis wyników w tym rozdziale nie powinien nosić znamion interpretacji. Zaleca się, aby informacje zawarte w tabelach i rycinach nie powielały tekstu, a były jego uzupełnieniem.</w:t>
      </w:r>
    </w:p>
    <w:p w14:paraId="2E93A9D0" w14:textId="678E8611" w:rsidR="00B86AA4" w:rsidRPr="004262EB" w:rsidRDefault="00F527CA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Rozdział zatytułowany jako</w:t>
      </w:r>
      <w:r w:rsidRPr="004262EB">
        <w:rPr>
          <w:rFonts w:cs="Calibri"/>
        </w:rPr>
        <w:t xml:space="preserve"> „</w:t>
      </w:r>
      <w:r w:rsidR="00D9003B" w:rsidRPr="004262EB">
        <w:rPr>
          <w:rFonts w:cs="Calibri"/>
          <w:b/>
          <w:bCs/>
        </w:rPr>
        <w:t>D</w:t>
      </w:r>
      <w:r w:rsidR="009562B2" w:rsidRPr="004262EB">
        <w:rPr>
          <w:rFonts w:cs="Calibri"/>
          <w:b/>
          <w:iCs/>
        </w:rPr>
        <w:t>yskusja</w:t>
      </w:r>
      <w:r w:rsidRPr="004262EB">
        <w:rPr>
          <w:rFonts w:cs="Calibri"/>
          <w:b/>
          <w:iCs/>
        </w:rPr>
        <w:t>”:</w:t>
      </w:r>
      <w:r w:rsidR="00715307" w:rsidRPr="004262EB">
        <w:rPr>
          <w:rFonts w:cs="Calibri"/>
          <w:iCs/>
        </w:rPr>
        <w:t xml:space="preserve"> </w:t>
      </w:r>
      <w:r w:rsidR="00D9003B" w:rsidRPr="004262EB">
        <w:rPr>
          <w:rFonts w:cs="Calibri"/>
          <w:iCs/>
        </w:rPr>
        <w:t xml:space="preserve">w </w:t>
      </w:r>
      <w:r w:rsidRPr="004262EB">
        <w:rPr>
          <w:rFonts w:cs="Calibri"/>
          <w:iCs/>
        </w:rPr>
        <w:t>którym</w:t>
      </w:r>
      <w:r w:rsidR="009E5323" w:rsidRPr="004262EB">
        <w:rPr>
          <w:rFonts w:cs="Calibri"/>
          <w:iCs/>
        </w:rPr>
        <w:t xml:space="preserve"> </w:t>
      </w:r>
      <w:r w:rsidRPr="004262EB">
        <w:rPr>
          <w:rFonts w:cs="Calibri"/>
          <w:iCs/>
        </w:rPr>
        <w:t xml:space="preserve">zaleca się interpretacje uzyskanych wyników, wyjaśnienie potencjalnych mechanizmów, odniesienie uzyskanych wyników w </w:t>
      </w:r>
      <w:r w:rsidR="00E10C48" w:rsidRPr="004262EB">
        <w:rPr>
          <w:rFonts w:cs="Calibri"/>
          <w:iCs/>
        </w:rPr>
        <w:t xml:space="preserve">kontekście istniejącej literatury w temacie. W dyskusji należy również ująć ograniczenia w zakresie </w:t>
      </w:r>
      <w:r w:rsidR="00B51ABB" w:rsidRPr="004262EB">
        <w:rPr>
          <w:rFonts w:cs="Calibri"/>
          <w:iCs/>
        </w:rPr>
        <w:t xml:space="preserve">formowania </w:t>
      </w:r>
      <w:r w:rsidR="00E10C48" w:rsidRPr="004262EB">
        <w:rPr>
          <w:rFonts w:cs="Calibri"/>
          <w:iCs/>
        </w:rPr>
        <w:t xml:space="preserve">możliwych wniosków oraz wykazać potencjalną wartość aplikacyjną (implikacje kliniczne) uzyskanych wyników. </w:t>
      </w:r>
    </w:p>
    <w:p w14:paraId="78593875" w14:textId="77777777" w:rsidR="00B86AA4" w:rsidRPr="004262EB" w:rsidRDefault="00E10C48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 xml:space="preserve">Rozdział zatytułowany jako „Podsumowanie i </w:t>
      </w:r>
      <w:r w:rsidRPr="004262EB">
        <w:rPr>
          <w:rFonts w:cs="Calibri"/>
          <w:b/>
          <w:bCs/>
          <w:iCs/>
        </w:rPr>
        <w:t>w</w:t>
      </w:r>
      <w:r w:rsidR="00715307" w:rsidRPr="004262EB">
        <w:rPr>
          <w:rFonts w:cs="Calibri"/>
          <w:b/>
          <w:bCs/>
          <w:iCs/>
        </w:rPr>
        <w:t>nioski</w:t>
      </w:r>
      <w:r w:rsidRPr="004262EB">
        <w:rPr>
          <w:rFonts w:cs="Calibri"/>
          <w:b/>
          <w:iCs/>
        </w:rPr>
        <w:t>”</w:t>
      </w:r>
      <w:r w:rsidRPr="004262EB">
        <w:rPr>
          <w:rFonts w:cs="Calibri"/>
          <w:iCs/>
        </w:rPr>
        <w:t>:</w:t>
      </w:r>
      <w:r w:rsidR="009E5323" w:rsidRPr="004262EB">
        <w:rPr>
          <w:rFonts w:cs="Calibri"/>
          <w:iCs/>
        </w:rPr>
        <w:t xml:space="preserve"> </w:t>
      </w:r>
      <w:r w:rsidR="00E12EEF" w:rsidRPr="004262EB">
        <w:rPr>
          <w:rFonts w:cs="Calibri"/>
          <w:iCs/>
        </w:rPr>
        <w:t>w którym opisane powinny zostać wnioski płynące z uzyskanych wyników</w:t>
      </w:r>
      <w:r w:rsidR="00E12EEF" w:rsidRPr="004262EB">
        <w:rPr>
          <w:rFonts w:cs="Calibri"/>
          <w:b/>
          <w:bCs/>
        </w:rPr>
        <w:t xml:space="preserve">. </w:t>
      </w:r>
      <w:r w:rsidR="00E12EEF" w:rsidRPr="004262EB">
        <w:rPr>
          <w:rFonts w:cs="Calibri"/>
        </w:rPr>
        <w:t xml:space="preserve">Zaleca się, aby rozdział ten opowiadał na pytania badawcze. Dopuszcza się przygotowanie tego rozdziału jako spis wypunktowanych wniosków, jak i w postaci ciągłego tekstu. </w:t>
      </w:r>
      <w:bookmarkStart w:id="0" w:name="_GoBack"/>
      <w:bookmarkEnd w:id="0"/>
    </w:p>
    <w:p w14:paraId="3B35D234" w14:textId="77777777" w:rsidR="00B86AA4" w:rsidRPr="004262EB" w:rsidRDefault="001C1A73" w:rsidP="00795666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Piśmiennictwo:</w:t>
      </w:r>
      <w:r w:rsidR="009562B2" w:rsidRPr="004262EB">
        <w:rPr>
          <w:rFonts w:cs="Calibri"/>
        </w:rPr>
        <w:t xml:space="preserve"> spis publikacji </w:t>
      </w:r>
      <w:r w:rsidR="005E7DA7" w:rsidRPr="004262EB">
        <w:rPr>
          <w:rFonts w:cs="Calibri"/>
        </w:rPr>
        <w:t xml:space="preserve">naukowych, książek, aktów prawnych itp. </w:t>
      </w:r>
      <w:r w:rsidR="009562B2" w:rsidRPr="004262EB">
        <w:rPr>
          <w:rFonts w:cs="Calibri"/>
        </w:rPr>
        <w:t>obejmujący</w:t>
      </w:r>
      <w:r w:rsidRPr="004262EB">
        <w:rPr>
          <w:rFonts w:cs="Calibri"/>
        </w:rPr>
        <w:t xml:space="preserve"> możliwie najnowsze i najszerzej reprezentujące poruszaną w pracy tematykę. </w:t>
      </w:r>
      <w:r w:rsidR="005E7DA7" w:rsidRPr="004262EB">
        <w:rPr>
          <w:rFonts w:cs="Calibri"/>
        </w:rPr>
        <w:t xml:space="preserve">W pracy nie powinno być mniej niż 30 pozycji aktualnego piśmiennictwa dotyczącego omawianego zagadnienia z ostatnich 10 lat. Wykorzystanie starszych źródeł jest dopuszczalne jedynie przy braku aktualnych doniesień. Zaleca się </w:t>
      </w:r>
      <w:r w:rsidR="009D18FF" w:rsidRPr="004262EB">
        <w:rPr>
          <w:rFonts w:cs="Calibri"/>
        </w:rPr>
        <w:t>a</w:t>
      </w:r>
      <w:r w:rsidR="005E7DA7" w:rsidRPr="004262EB">
        <w:rPr>
          <w:rFonts w:cs="Calibri"/>
        </w:rPr>
        <w:t xml:space="preserve">by w literaturze przeważały publikacje z zagranicznych recenzowanych czasopism. </w:t>
      </w:r>
      <w:r w:rsidR="009D18FF" w:rsidRPr="004262EB">
        <w:rPr>
          <w:rFonts w:cs="Calibri"/>
        </w:rPr>
        <w:t xml:space="preserve">Artykuły i strony internetowe nie mogą pełnić funkcji rzetelnych dowodów naukowych, mogą być jedynie ich uzupełnieniem. </w:t>
      </w:r>
      <w:r w:rsidR="005E7DA7" w:rsidRPr="004262EB">
        <w:rPr>
          <w:rFonts w:cs="Calibri"/>
        </w:rPr>
        <w:t xml:space="preserve">Wykaz publikacji sporządza się w kolejności cytowania w tekście, według stylu Vancouver. </w:t>
      </w:r>
      <w:r w:rsidR="000E53D8" w:rsidRPr="004262EB">
        <w:rPr>
          <w:rFonts w:cs="Calibri"/>
        </w:rPr>
        <w:t>Każda pozycja umieszczona w spisie musi być zacytowana w treści pracy.</w:t>
      </w:r>
    </w:p>
    <w:p w14:paraId="25407313" w14:textId="2D05BF95" w:rsidR="00BB5692" w:rsidRPr="004262EB" w:rsidRDefault="00E12EEF" w:rsidP="00BB5692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S</w:t>
      </w:r>
      <w:r w:rsidR="003B0122" w:rsidRPr="004262EB">
        <w:rPr>
          <w:rFonts w:cs="Calibri"/>
          <w:b/>
          <w:bCs/>
        </w:rPr>
        <w:t>treszczenie:</w:t>
      </w:r>
      <w:r w:rsidR="003B0122" w:rsidRPr="004262EB">
        <w:rPr>
          <w:rFonts w:cs="Calibri"/>
        </w:rPr>
        <w:t xml:space="preserve"> </w:t>
      </w:r>
      <w:r w:rsidR="00802ADA" w:rsidRPr="004262EB">
        <w:rPr>
          <w:rFonts w:cs="Calibri"/>
        </w:rPr>
        <w:t xml:space="preserve">(w języku polskim i angielskim) </w:t>
      </w:r>
      <w:r w:rsidR="003B0122" w:rsidRPr="004262EB">
        <w:rPr>
          <w:rFonts w:cs="Calibri"/>
        </w:rPr>
        <w:t xml:space="preserve">to syntetyczne przedstawienie </w:t>
      </w:r>
      <w:r w:rsidR="00856DF0" w:rsidRPr="004262EB">
        <w:rPr>
          <w:rFonts w:cs="Calibri"/>
        </w:rPr>
        <w:t>pracy magisterskiej</w:t>
      </w:r>
      <w:r w:rsidR="003B0122" w:rsidRPr="004262EB">
        <w:rPr>
          <w:rFonts w:cs="Calibri"/>
        </w:rPr>
        <w:t>.</w:t>
      </w:r>
      <w:r w:rsidR="00856DF0" w:rsidRPr="004262EB">
        <w:rPr>
          <w:rFonts w:cs="Calibri"/>
        </w:rPr>
        <w:t xml:space="preserve"> Powinno zawierać ustrukturyzowaną formę, obejmującą wprowadzenie, cel pracy, materiał i metody, wyniki i wnioski. Każde ze streszczeń powinno zawierać się w </w:t>
      </w:r>
      <w:r w:rsidR="005E7DA7" w:rsidRPr="004262EB">
        <w:rPr>
          <w:rFonts w:cs="Calibri"/>
        </w:rPr>
        <w:t>przedziale</w:t>
      </w:r>
      <w:r w:rsidR="00856DF0" w:rsidRPr="004262EB">
        <w:rPr>
          <w:rFonts w:cs="Calibri"/>
        </w:rPr>
        <w:t xml:space="preserve"> </w:t>
      </w:r>
      <w:r w:rsidR="00F04AB2" w:rsidRPr="004262EB">
        <w:rPr>
          <w:rFonts w:cs="Calibri"/>
        </w:rPr>
        <w:t>2</w:t>
      </w:r>
      <w:r w:rsidR="00856DF0" w:rsidRPr="004262EB">
        <w:rPr>
          <w:rFonts w:cs="Calibri"/>
        </w:rPr>
        <w:t>00-</w:t>
      </w:r>
      <w:r w:rsidR="00F04AB2" w:rsidRPr="004262EB">
        <w:rPr>
          <w:rFonts w:cs="Calibri"/>
        </w:rPr>
        <w:t>3</w:t>
      </w:r>
      <w:r w:rsidR="00856DF0" w:rsidRPr="004262EB">
        <w:rPr>
          <w:rFonts w:cs="Calibri"/>
        </w:rPr>
        <w:t xml:space="preserve">00 słów. </w:t>
      </w:r>
      <w:r w:rsidR="003B0122" w:rsidRPr="004262EB">
        <w:rPr>
          <w:rFonts w:cs="Calibri"/>
        </w:rPr>
        <w:t xml:space="preserve">Na końcu należy umieścić słowa kluczowe </w:t>
      </w:r>
      <w:r w:rsidR="00B03A4F" w:rsidRPr="004262EB">
        <w:rPr>
          <w:rFonts w:cs="Calibri"/>
        </w:rPr>
        <w:t>–</w:t>
      </w:r>
      <w:r w:rsidR="003B0122" w:rsidRPr="004262EB">
        <w:rPr>
          <w:rFonts w:cs="Calibri"/>
        </w:rPr>
        <w:t xml:space="preserve"> </w:t>
      </w:r>
      <w:r w:rsidR="00B03A4F" w:rsidRPr="004262EB">
        <w:rPr>
          <w:rFonts w:cs="Calibri"/>
        </w:rPr>
        <w:t xml:space="preserve">od </w:t>
      </w:r>
      <w:r w:rsidR="003B0122" w:rsidRPr="004262EB">
        <w:rPr>
          <w:rFonts w:cs="Calibri"/>
        </w:rPr>
        <w:t xml:space="preserve">3 do 5. </w:t>
      </w:r>
    </w:p>
    <w:p w14:paraId="7A7CBC7F" w14:textId="7F698830" w:rsidR="00B86AA4" w:rsidRPr="004262EB" w:rsidRDefault="00B51ABB" w:rsidP="00BB5692">
      <w:pPr>
        <w:pStyle w:val="Akapitzlist1"/>
        <w:numPr>
          <w:ilvl w:val="1"/>
          <w:numId w:val="28"/>
        </w:numPr>
        <w:spacing w:before="240"/>
        <w:jc w:val="both"/>
        <w:rPr>
          <w:rFonts w:cs="Calibri"/>
        </w:rPr>
      </w:pPr>
      <w:r w:rsidRPr="004262EB">
        <w:rPr>
          <w:rFonts w:cs="Calibri"/>
          <w:b/>
          <w:bCs/>
        </w:rPr>
        <w:t>Spis rycin i tabel:</w:t>
      </w:r>
      <w:r w:rsidRPr="004262EB">
        <w:rPr>
          <w:rFonts w:cs="Calibri"/>
        </w:rPr>
        <w:t xml:space="preserve"> to automatyczny spis rycin i tabel zamieszczony z całej pracy z podaniem numeru strony, na której występuje.</w:t>
      </w:r>
    </w:p>
    <w:p w14:paraId="38908DDF" w14:textId="653AAA38" w:rsidR="00BB5692" w:rsidRPr="004262EB" w:rsidRDefault="00D22D1A" w:rsidP="00D22D1A">
      <w:pPr>
        <w:pStyle w:val="Akapitzlist"/>
        <w:numPr>
          <w:ilvl w:val="1"/>
          <w:numId w:val="28"/>
        </w:numPr>
        <w:jc w:val="both"/>
        <w:rPr>
          <w:rFonts w:ascii="Calibri" w:eastAsia="Times New Roman" w:hAnsi="Calibri" w:cs="Calibri"/>
          <w:b/>
          <w:bCs/>
          <w:sz w:val="22"/>
          <w:szCs w:val="22"/>
          <w:lang w:val="pl-PL" w:eastAsia="en-US"/>
        </w:rPr>
      </w:pPr>
      <w:r w:rsidRPr="004262EB">
        <w:rPr>
          <w:rFonts w:ascii="Calibri" w:eastAsia="Times New Roman" w:hAnsi="Calibri" w:cs="Calibri"/>
          <w:b/>
          <w:bCs/>
          <w:sz w:val="22"/>
          <w:szCs w:val="22"/>
          <w:lang w:val="pl-PL" w:eastAsia="en-US"/>
        </w:rPr>
        <w:t xml:space="preserve">Spis załączników i załączniki: </w:t>
      </w:r>
      <w:r w:rsidRPr="004262EB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student zobowiązany jest do złożenia oświadczenia o własnym autorstwie pracy oraz, że nie stanowi ona istotnego fragmentu cudzego utworu zastosowanego bez podania źródła, jak również zgody na udostepnienie pracy do celów naukowych i badawczych (załącznik nr 3 i 4 do </w:t>
      </w:r>
      <w:r w:rsidRPr="004262EB">
        <w:rPr>
          <w:rFonts w:ascii="Calibri" w:eastAsia="Times New Roman" w:hAnsi="Calibri" w:cs="Calibri"/>
          <w:i/>
          <w:iCs/>
          <w:sz w:val="22"/>
          <w:szCs w:val="22"/>
          <w:lang w:val="pl-PL" w:eastAsia="en-US"/>
        </w:rPr>
        <w:t>„Regulaminu dyplomowania na Wydziale Nauk o Zdrowiu Uniwersytetu Humanistyczno-Przyrodniczego im. Jana Długosza w Częstochowie”</w:t>
      </w:r>
      <w:r w:rsidRPr="004262EB">
        <w:rPr>
          <w:rFonts w:ascii="Calibri" w:eastAsia="Times New Roman" w:hAnsi="Calibri" w:cs="Calibri"/>
          <w:sz w:val="22"/>
          <w:szCs w:val="22"/>
          <w:lang w:val="pl-PL" w:eastAsia="en-US"/>
        </w:rPr>
        <w:t>).</w:t>
      </w:r>
    </w:p>
    <w:p w14:paraId="16A117DD" w14:textId="77777777" w:rsidR="00D22D1A" w:rsidRPr="004262EB" w:rsidRDefault="00D22D1A" w:rsidP="00D22D1A">
      <w:pPr>
        <w:pStyle w:val="Akapitzlist"/>
        <w:ind w:left="805"/>
        <w:jc w:val="both"/>
        <w:rPr>
          <w:rFonts w:ascii="Calibri" w:eastAsia="Times New Roman" w:hAnsi="Calibri" w:cs="Calibri"/>
          <w:b/>
          <w:bCs/>
          <w:sz w:val="22"/>
          <w:szCs w:val="22"/>
          <w:lang w:val="pl-PL" w:eastAsia="en-US"/>
        </w:rPr>
      </w:pPr>
    </w:p>
    <w:p w14:paraId="178D3C4E" w14:textId="6F4A7215" w:rsidR="00BB5692" w:rsidRPr="004262EB" w:rsidRDefault="00B86AA4" w:rsidP="00BB5692">
      <w:pPr>
        <w:pStyle w:val="Akapitzlist1"/>
        <w:numPr>
          <w:ilvl w:val="0"/>
          <w:numId w:val="28"/>
        </w:numPr>
        <w:jc w:val="both"/>
        <w:rPr>
          <w:rFonts w:cs="Calibri"/>
        </w:rPr>
      </w:pPr>
      <w:r w:rsidRPr="004262EB">
        <w:rPr>
          <w:rFonts w:cs="Calibri"/>
          <w:b/>
          <w:bCs/>
        </w:rPr>
        <w:t>Wymogi edytorskie</w:t>
      </w:r>
    </w:p>
    <w:p w14:paraId="1B67C1B5" w14:textId="38B51426" w:rsidR="005E7DA7" w:rsidRPr="004262EB" w:rsidRDefault="005E7DA7" w:rsidP="00795666">
      <w:pPr>
        <w:pStyle w:val="Akapitzlist1"/>
        <w:numPr>
          <w:ilvl w:val="1"/>
          <w:numId w:val="29"/>
        </w:numPr>
        <w:spacing w:before="240"/>
        <w:jc w:val="both"/>
        <w:rPr>
          <w:rFonts w:cs="Calibri"/>
        </w:rPr>
      </w:pPr>
      <w:r w:rsidRPr="004262EB">
        <w:rPr>
          <w:rFonts w:cs="Calibri"/>
        </w:rPr>
        <w:t xml:space="preserve">Zaleca się by objętość pracy powinna mieścić się w przedziale 40-70 stron (wraz ze stroną tytułową, tabelami rycinami i piśmiennictwem).  </w:t>
      </w:r>
    </w:p>
    <w:p w14:paraId="49F265F1" w14:textId="0CF7D9B6" w:rsidR="005E7DA7" w:rsidRPr="004262EB" w:rsidRDefault="006B033E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Format arkuszu papieru A4 pisane jednostronnie</w:t>
      </w:r>
      <w:r w:rsidR="00EE7688" w:rsidRPr="004262EB">
        <w:rPr>
          <w:rFonts w:cs="Calibri"/>
        </w:rPr>
        <w:t>.</w:t>
      </w:r>
    </w:p>
    <w:p w14:paraId="01691100" w14:textId="77777777" w:rsidR="005E7DA7" w:rsidRPr="004262EB" w:rsidRDefault="006B033E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 xml:space="preserve">Czcionka </w:t>
      </w:r>
      <w:r w:rsidR="002629EB" w:rsidRPr="004262EB">
        <w:rPr>
          <w:rFonts w:cs="Calibri"/>
        </w:rPr>
        <w:t>Calibri</w:t>
      </w:r>
      <w:r w:rsidRPr="004262EB">
        <w:rPr>
          <w:rFonts w:cs="Calibri"/>
        </w:rPr>
        <w:t xml:space="preserve"> o wielkości podstawowej 1</w:t>
      </w:r>
      <w:r w:rsidR="005E7DA7" w:rsidRPr="004262EB">
        <w:rPr>
          <w:rFonts w:cs="Calibri"/>
        </w:rPr>
        <w:t>1</w:t>
      </w:r>
      <w:r w:rsidRPr="004262EB">
        <w:rPr>
          <w:rFonts w:cs="Calibri"/>
        </w:rPr>
        <w:t xml:space="preserve"> pkt. </w:t>
      </w:r>
    </w:p>
    <w:p w14:paraId="4AD7D8DF" w14:textId="77777777" w:rsidR="005E7DA7" w:rsidRPr="004262EB" w:rsidRDefault="006B033E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Interlinia 1,5 wiersza</w:t>
      </w:r>
      <w:r w:rsidR="00EE7688" w:rsidRPr="004262EB">
        <w:rPr>
          <w:rFonts w:cs="Calibri"/>
        </w:rPr>
        <w:t>.</w:t>
      </w:r>
      <w:r w:rsidRPr="004262EB">
        <w:rPr>
          <w:rFonts w:cs="Calibri"/>
        </w:rPr>
        <w:t xml:space="preserve"> </w:t>
      </w:r>
    </w:p>
    <w:p w14:paraId="3FC925CE" w14:textId="77777777" w:rsidR="005E7DA7" w:rsidRPr="004262EB" w:rsidRDefault="006B033E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Margines górny 2,5 cm; prawy 2,5 cm; dolny 2,5 cm; lewy 3,5 cm.</w:t>
      </w:r>
    </w:p>
    <w:p w14:paraId="6C5382B7" w14:textId="77777777" w:rsidR="005E7DA7" w:rsidRPr="004262EB" w:rsidRDefault="006B033E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Tekst powinien być wyjustowany tzn. wyrównany do obu marginesów</w:t>
      </w:r>
      <w:r w:rsidR="00E329F1" w:rsidRPr="004262EB">
        <w:rPr>
          <w:rFonts w:cs="Calibri"/>
        </w:rPr>
        <w:t>.</w:t>
      </w:r>
      <w:r w:rsidRPr="004262EB">
        <w:rPr>
          <w:rFonts w:cs="Calibri"/>
        </w:rPr>
        <w:t xml:space="preserve"> </w:t>
      </w:r>
    </w:p>
    <w:p w14:paraId="27D2B738" w14:textId="3AF5575A" w:rsidR="005E7DA7" w:rsidRPr="004262EB" w:rsidRDefault="006B033E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 xml:space="preserve">Strony pracy powinny być ponumerowane. Numery powinny znajdować się </w:t>
      </w:r>
      <w:r w:rsidR="00B03A4F" w:rsidRPr="004262EB">
        <w:rPr>
          <w:rFonts w:cs="Calibri"/>
        </w:rPr>
        <w:t>na środku</w:t>
      </w:r>
      <w:r w:rsidR="005E7DA7" w:rsidRPr="004262EB">
        <w:rPr>
          <w:rFonts w:cs="Calibri"/>
        </w:rPr>
        <w:t xml:space="preserve"> </w:t>
      </w:r>
      <w:r w:rsidR="00B03A4F" w:rsidRPr="004262EB">
        <w:rPr>
          <w:rFonts w:cs="Calibri"/>
        </w:rPr>
        <w:t>u</w:t>
      </w:r>
      <w:r w:rsidR="005E2CD3" w:rsidRPr="004262EB">
        <w:rPr>
          <w:rFonts w:cs="Calibri"/>
        </w:rPr>
        <w:t xml:space="preserve"> dołu każdej strony. Strona tytułowa nie powinna zawierać numeru strony. </w:t>
      </w:r>
      <w:r w:rsidRPr="004262EB">
        <w:rPr>
          <w:rFonts w:cs="Calibri"/>
        </w:rPr>
        <w:t xml:space="preserve"> </w:t>
      </w:r>
    </w:p>
    <w:p w14:paraId="257CFC0C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lastRenderedPageBreak/>
        <w:t>Wcięcia akapitu 1,25 cm. muszą być automatyczne przez wstawienie tabulatora</w:t>
      </w:r>
      <w:r w:rsidR="00EE7688" w:rsidRPr="004262EB">
        <w:rPr>
          <w:rFonts w:cs="Calibri"/>
        </w:rPr>
        <w:t>.</w:t>
      </w:r>
    </w:p>
    <w:p w14:paraId="134199D1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Między wyrazami dopuszczalna jest tylko jedna spacja</w:t>
      </w:r>
      <w:r w:rsidR="00EE7688" w:rsidRPr="004262EB">
        <w:rPr>
          <w:rFonts w:cs="Calibri"/>
        </w:rPr>
        <w:t>.</w:t>
      </w:r>
    </w:p>
    <w:p w14:paraId="30862AC0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Na końcu tekstu nie należy pozostawiać spójników oraz wyrazów typu „lub”. W tym celu należy przenieść je do następnej linijki przez związanie z następnym wyrazem tzw. „twardą spacją”.</w:t>
      </w:r>
    </w:p>
    <w:p w14:paraId="6C76923E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Rozdziały powinny zaczynać się od nowej strony</w:t>
      </w:r>
      <w:r w:rsidR="00EE7688" w:rsidRPr="004262EB">
        <w:rPr>
          <w:rFonts w:cs="Calibri"/>
        </w:rPr>
        <w:t>.</w:t>
      </w:r>
    </w:p>
    <w:p w14:paraId="5237DD55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Cudzysłowy pr</w:t>
      </w:r>
      <w:r w:rsidR="00B03A4F" w:rsidRPr="004262EB">
        <w:rPr>
          <w:rFonts w:cs="Calibri"/>
        </w:rPr>
        <w:t xml:space="preserve">zylegają bezpośrednio do </w:t>
      </w:r>
      <w:r w:rsidR="005E7DA7" w:rsidRPr="004262EB">
        <w:rPr>
          <w:rFonts w:cs="Calibri"/>
        </w:rPr>
        <w:t>tekstu,</w:t>
      </w:r>
      <w:r w:rsidR="00B03A4F" w:rsidRPr="004262EB">
        <w:rPr>
          <w:rFonts w:cs="Calibri"/>
        </w:rPr>
        <w:t xml:space="preserve"> którego dotyczą. N</w:t>
      </w:r>
      <w:r w:rsidRPr="004262EB">
        <w:rPr>
          <w:rFonts w:cs="Calibri"/>
        </w:rPr>
        <w:t>ależy stosować cudzysłowy drukarskie tj. początkowy położony na dole, końcowy na górze</w:t>
      </w:r>
      <w:r w:rsidR="00EE7688" w:rsidRPr="004262EB">
        <w:rPr>
          <w:rFonts w:cs="Calibri"/>
        </w:rPr>
        <w:t>.</w:t>
      </w:r>
    </w:p>
    <w:p w14:paraId="5D153BC9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 xml:space="preserve">Nawiasy przylegają bezpośrednio do </w:t>
      </w:r>
      <w:r w:rsidR="005E7DA7" w:rsidRPr="004262EB">
        <w:rPr>
          <w:rFonts w:cs="Calibri"/>
        </w:rPr>
        <w:t>tekstu,</w:t>
      </w:r>
      <w:r w:rsidR="00B03A4F" w:rsidRPr="004262EB">
        <w:rPr>
          <w:rFonts w:cs="Calibri"/>
        </w:rPr>
        <w:t xml:space="preserve"> którego dotycz</w:t>
      </w:r>
      <w:r w:rsidRPr="004262EB">
        <w:rPr>
          <w:rFonts w:cs="Calibri"/>
        </w:rPr>
        <w:t>ą</w:t>
      </w:r>
      <w:r w:rsidR="00EE7688" w:rsidRPr="004262EB">
        <w:rPr>
          <w:rFonts w:cs="Calibri"/>
        </w:rPr>
        <w:t>.</w:t>
      </w:r>
      <w:r w:rsidRPr="004262EB">
        <w:rPr>
          <w:rFonts w:cs="Calibri"/>
        </w:rPr>
        <w:t xml:space="preserve"> </w:t>
      </w:r>
    </w:p>
    <w:p w14:paraId="3B62F5B8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Po tytułach rozdziałów i podrozdziałów nie stawiamy kropki</w:t>
      </w:r>
      <w:r w:rsidR="00EE7688" w:rsidRPr="004262EB">
        <w:rPr>
          <w:rFonts w:cs="Calibri"/>
        </w:rPr>
        <w:t>.</w:t>
      </w:r>
    </w:p>
    <w:p w14:paraId="37F72303" w14:textId="77777777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 xml:space="preserve">Tytuły rozdziałów należy pisać czcionką </w:t>
      </w:r>
      <w:r w:rsidR="002629EB" w:rsidRPr="004262EB">
        <w:rPr>
          <w:rFonts w:cs="Calibri"/>
        </w:rPr>
        <w:t>Calibri</w:t>
      </w:r>
      <w:r w:rsidRPr="004262EB">
        <w:rPr>
          <w:rFonts w:cs="Calibri"/>
        </w:rPr>
        <w:t xml:space="preserve"> 1</w:t>
      </w:r>
      <w:r w:rsidR="005E7DA7" w:rsidRPr="004262EB">
        <w:rPr>
          <w:rFonts w:cs="Calibri"/>
        </w:rPr>
        <w:t>3</w:t>
      </w:r>
      <w:r w:rsidRPr="004262EB">
        <w:rPr>
          <w:rFonts w:cs="Calibri"/>
        </w:rPr>
        <w:t xml:space="preserve"> pkt.</w:t>
      </w:r>
      <w:r w:rsidR="00480F2C" w:rsidRPr="004262EB">
        <w:rPr>
          <w:rFonts w:cs="Calibri"/>
        </w:rPr>
        <w:t xml:space="preserve"> </w:t>
      </w:r>
      <w:r w:rsidRPr="004262EB">
        <w:rPr>
          <w:rFonts w:cs="Calibri"/>
        </w:rPr>
        <w:t xml:space="preserve">Tytuły podrozdziałów należy pisać małymi literami: </w:t>
      </w:r>
      <w:r w:rsidR="002629EB" w:rsidRPr="004262EB">
        <w:rPr>
          <w:rFonts w:cs="Calibri"/>
        </w:rPr>
        <w:t xml:space="preserve">Calibri </w:t>
      </w:r>
      <w:r w:rsidRPr="004262EB">
        <w:rPr>
          <w:rFonts w:cs="Calibri"/>
        </w:rPr>
        <w:t>1</w:t>
      </w:r>
      <w:r w:rsidR="005E7DA7" w:rsidRPr="004262EB">
        <w:rPr>
          <w:rFonts w:cs="Calibri"/>
        </w:rPr>
        <w:t>2</w:t>
      </w:r>
      <w:r w:rsidRPr="004262EB">
        <w:rPr>
          <w:rFonts w:cs="Calibri"/>
        </w:rPr>
        <w:t xml:space="preserve"> pkt. </w:t>
      </w:r>
    </w:p>
    <w:p w14:paraId="6D75DA8A" w14:textId="3F5D9B1B" w:rsidR="005E7DA7" w:rsidRPr="004262EB" w:rsidRDefault="009C1FE9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 xml:space="preserve">Tytuły tabel, wzorów, rysunków, </w:t>
      </w:r>
      <w:r w:rsidR="006B3A77" w:rsidRPr="004262EB">
        <w:rPr>
          <w:rFonts w:cs="Calibri"/>
        </w:rPr>
        <w:t xml:space="preserve">rycin, </w:t>
      </w:r>
      <w:r w:rsidRPr="004262EB">
        <w:rPr>
          <w:rFonts w:cs="Calibri"/>
        </w:rPr>
        <w:t>schematów</w:t>
      </w:r>
      <w:r w:rsidR="00AC42E5" w:rsidRPr="004262EB">
        <w:rPr>
          <w:rFonts w:cs="Calibri"/>
        </w:rPr>
        <w:t xml:space="preserve"> należy pisać </w:t>
      </w:r>
      <w:r w:rsidR="002629EB" w:rsidRPr="004262EB">
        <w:rPr>
          <w:rFonts w:cs="Calibri"/>
        </w:rPr>
        <w:t xml:space="preserve">Calibri </w:t>
      </w:r>
      <w:r w:rsidR="00AC42E5" w:rsidRPr="004262EB">
        <w:rPr>
          <w:rFonts w:cs="Calibri"/>
        </w:rPr>
        <w:t>10 pkt., numerowanie i podpisy automatycznie przez całą pracę</w:t>
      </w:r>
      <w:r w:rsidR="00EE7688" w:rsidRPr="004262EB">
        <w:rPr>
          <w:rFonts w:cs="Calibri"/>
        </w:rPr>
        <w:t>.</w:t>
      </w:r>
    </w:p>
    <w:p w14:paraId="05142478" w14:textId="0E8A506D" w:rsidR="002A2E5C" w:rsidRPr="004262EB" w:rsidRDefault="002A2E5C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Dane liczbowe zaleca się przybliżać do drugie miejsca po przecinku (np. 3,14).</w:t>
      </w:r>
    </w:p>
    <w:p w14:paraId="0CEAC7FF" w14:textId="77777777" w:rsidR="005E7DA7" w:rsidRPr="004262EB" w:rsidRDefault="00AC42E5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 xml:space="preserve">Zaleca się stosowanie trybu biernego lub trzeciej osoby liczby pojedynczej, np. opracowano, przedstawiono. </w:t>
      </w:r>
    </w:p>
    <w:p w14:paraId="250E88DF" w14:textId="5C76F6B2" w:rsidR="00AC42E5" w:rsidRPr="004262EB" w:rsidRDefault="00AC42E5" w:rsidP="00795666">
      <w:pPr>
        <w:pStyle w:val="Akapitzlist1"/>
        <w:numPr>
          <w:ilvl w:val="1"/>
          <w:numId w:val="29"/>
        </w:numPr>
        <w:jc w:val="both"/>
        <w:rPr>
          <w:rFonts w:cs="Calibri"/>
        </w:rPr>
      </w:pPr>
      <w:r w:rsidRPr="004262EB">
        <w:rPr>
          <w:rFonts w:cs="Calibri"/>
        </w:rPr>
        <w:t>Objętość pracy powinna uwzględniać zakres tematyczny</w:t>
      </w:r>
      <w:r w:rsidR="00EE7688" w:rsidRPr="004262EB">
        <w:rPr>
          <w:rFonts w:cs="Calibri"/>
        </w:rPr>
        <w:t>.</w:t>
      </w:r>
      <w:r w:rsidR="00E329F1" w:rsidRPr="004262EB">
        <w:rPr>
          <w:rFonts w:cs="Calibri"/>
        </w:rPr>
        <w:t xml:space="preserve"> Opracowania teoretyczne i przeglądy odznaczają się większą objętością niż prace empiryczne.</w:t>
      </w:r>
    </w:p>
    <w:p w14:paraId="5AE2F044" w14:textId="77777777" w:rsidR="00B86AA4" w:rsidRPr="004262EB" w:rsidRDefault="00B86AA4" w:rsidP="00795666">
      <w:pPr>
        <w:pStyle w:val="Akapitzlist1"/>
        <w:ind w:left="170"/>
        <w:jc w:val="both"/>
        <w:rPr>
          <w:rFonts w:cs="Calibri"/>
        </w:rPr>
      </w:pPr>
    </w:p>
    <w:p w14:paraId="47B9E8F0" w14:textId="498BFBFD" w:rsidR="00EE7688" w:rsidRPr="004262EB" w:rsidRDefault="00AC42E5" w:rsidP="00795666">
      <w:pPr>
        <w:pStyle w:val="Akapitzlist1"/>
        <w:numPr>
          <w:ilvl w:val="0"/>
          <w:numId w:val="31"/>
        </w:numPr>
        <w:jc w:val="both"/>
        <w:rPr>
          <w:rFonts w:cs="Calibri"/>
          <w:b/>
          <w:bCs/>
        </w:rPr>
      </w:pPr>
      <w:r w:rsidRPr="004262EB">
        <w:rPr>
          <w:rFonts w:cs="Calibri"/>
          <w:b/>
          <w:bCs/>
        </w:rPr>
        <w:t xml:space="preserve">Ryciny i tabele </w:t>
      </w:r>
    </w:p>
    <w:p w14:paraId="3A114A08" w14:textId="77777777" w:rsidR="002A2E5C" w:rsidRPr="004262EB" w:rsidRDefault="00AC42E5" w:rsidP="00795666">
      <w:pPr>
        <w:pStyle w:val="Akapitzlist1"/>
        <w:numPr>
          <w:ilvl w:val="1"/>
          <w:numId w:val="31"/>
        </w:numPr>
        <w:jc w:val="both"/>
        <w:rPr>
          <w:rFonts w:cs="Calibri"/>
        </w:rPr>
      </w:pPr>
      <w:r w:rsidRPr="004262EB">
        <w:rPr>
          <w:rFonts w:cs="Calibri"/>
        </w:rPr>
        <w:t>Tabele i ryciny (wykresy, fotografie) powinny być numerowane kolejno według kolejności zamieszczania w tekście, numeracją osobną dla tabel i rycin</w:t>
      </w:r>
      <w:r w:rsidR="00EE7688" w:rsidRPr="004262EB">
        <w:rPr>
          <w:rFonts w:cs="Calibri"/>
        </w:rPr>
        <w:t>.</w:t>
      </w:r>
      <w:r w:rsidRPr="004262EB">
        <w:rPr>
          <w:rFonts w:cs="Calibri"/>
        </w:rPr>
        <w:t xml:space="preserve"> </w:t>
      </w:r>
    </w:p>
    <w:p w14:paraId="23B4A6BB" w14:textId="77777777" w:rsidR="002A2E5C" w:rsidRPr="004262EB" w:rsidRDefault="00195347" w:rsidP="00795666">
      <w:pPr>
        <w:pStyle w:val="Akapitzlist1"/>
        <w:numPr>
          <w:ilvl w:val="1"/>
          <w:numId w:val="31"/>
        </w:numPr>
        <w:jc w:val="both"/>
        <w:rPr>
          <w:rFonts w:cs="Calibri"/>
        </w:rPr>
      </w:pPr>
      <w:r w:rsidRPr="004262EB">
        <w:rPr>
          <w:rFonts w:cs="Calibri"/>
        </w:rPr>
        <w:t>W przypadku tabel, n</w:t>
      </w:r>
      <w:r w:rsidR="00AC42E5" w:rsidRPr="004262EB">
        <w:rPr>
          <w:rFonts w:cs="Calibri"/>
        </w:rPr>
        <w:t xml:space="preserve">umer i tytuł należy umieścić </w:t>
      </w:r>
      <w:r w:rsidR="00AC42E5" w:rsidRPr="004262EB">
        <w:rPr>
          <w:rFonts w:cs="Calibri"/>
          <w:u w:val="single"/>
        </w:rPr>
        <w:t>nad</w:t>
      </w:r>
      <w:r w:rsidR="00AC42E5" w:rsidRPr="004262EB">
        <w:rPr>
          <w:rFonts w:cs="Calibri"/>
        </w:rPr>
        <w:t xml:space="preserve"> tabelą</w:t>
      </w:r>
      <w:r w:rsidRPr="004262EB">
        <w:rPr>
          <w:rFonts w:cs="Calibri"/>
        </w:rPr>
        <w:t xml:space="preserve">, w przypadku rycin </w:t>
      </w:r>
      <w:r w:rsidRPr="004262EB">
        <w:rPr>
          <w:rFonts w:cs="Calibri"/>
          <w:u w:val="single"/>
        </w:rPr>
        <w:t>pod</w:t>
      </w:r>
      <w:r w:rsidRPr="004262EB">
        <w:rPr>
          <w:rFonts w:cs="Calibri"/>
        </w:rPr>
        <w:t xml:space="preserve"> ryciną. </w:t>
      </w:r>
    </w:p>
    <w:p w14:paraId="5D65BE86" w14:textId="77777777" w:rsidR="002A2E5C" w:rsidRPr="004262EB" w:rsidRDefault="00195347" w:rsidP="00795666">
      <w:pPr>
        <w:pStyle w:val="Akapitzlist1"/>
        <w:numPr>
          <w:ilvl w:val="1"/>
          <w:numId w:val="31"/>
        </w:numPr>
        <w:jc w:val="both"/>
        <w:rPr>
          <w:rFonts w:cs="Calibri"/>
        </w:rPr>
      </w:pPr>
      <w:r w:rsidRPr="004262EB">
        <w:rPr>
          <w:rFonts w:cs="Calibri"/>
        </w:rPr>
        <w:t>W tytule każdej ryciny i tabeli, słowo „Rycina” i Tabel” powinno zostać wytłuszczone. Przykład: „</w:t>
      </w:r>
      <w:r w:rsidRPr="004262EB">
        <w:rPr>
          <w:rFonts w:cs="Calibri"/>
          <w:b/>
          <w:bCs/>
        </w:rPr>
        <w:t>Rycina 1</w:t>
      </w:r>
      <w:r w:rsidRPr="004262EB">
        <w:rPr>
          <w:rFonts w:cs="Calibri"/>
        </w:rPr>
        <w:t>. Lorem ipsum.”; „</w:t>
      </w:r>
      <w:r w:rsidRPr="004262EB">
        <w:rPr>
          <w:rFonts w:cs="Calibri"/>
          <w:b/>
          <w:bCs/>
        </w:rPr>
        <w:t>Rycina 2</w:t>
      </w:r>
      <w:r w:rsidRPr="004262EB">
        <w:rPr>
          <w:rFonts w:cs="Calibri"/>
        </w:rPr>
        <w:t xml:space="preserve">. Lorem ipsum.”. Każdy tytuł ryciny i tabeli zakończony jest kropką. </w:t>
      </w:r>
    </w:p>
    <w:p w14:paraId="75D23190" w14:textId="77777777" w:rsidR="002A2E5C" w:rsidRPr="004262EB" w:rsidRDefault="00AC42E5" w:rsidP="00795666">
      <w:pPr>
        <w:pStyle w:val="Akapitzlist1"/>
        <w:numPr>
          <w:ilvl w:val="1"/>
          <w:numId w:val="31"/>
        </w:numPr>
        <w:jc w:val="both"/>
        <w:rPr>
          <w:rFonts w:cs="Calibri"/>
        </w:rPr>
      </w:pPr>
      <w:r w:rsidRPr="004262EB">
        <w:rPr>
          <w:rFonts w:cs="Calibri"/>
        </w:rPr>
        <w:t xml:space="preserve">Każda rycina i tabela skopiowana do pracy powinna być opatrzona informacją o źródle, z którego pochodzi. W przypadku rycin i tabel, które zaprojektował i sporządził sam autor </w:t>
      </w:r>
      <w:r w:rsidR="00836FEF" w:rsidRPr="004262EB">
        <w:rPr>
          <w:rFonts w:cs="Calibri"/>
        </w:rPr>
        <w:t>zaleca się opisać je jako „Źródło: opracowanie własne.”</w:t>
      </w:r>
      <w:r w:rsidR="00195347" w:rsidRPr="004262EB">
        <w:rPr>
          <w:rFonts w:cs="Calibri"/>
        </w:rPr>
        <w:t>.</w:t>
      </w:r>
    </w:p>
    <w:p w14:paraId="06D5829D" w14:textId="66DDBC3C" w:rsidR="00195347" w:rsidRPr="004262EB" w:rsidRDefault="00836FEF" w:rsidP="00447953">
      <w:pPr>
        <w:pStyle w:val="Akapitzlist1"/>
        <w:numPr>
          <w:ilvl w:val="1"/>
          <w:numId w:val="31"/>
        </w:numPr>
        <w:jc w:val="both"/>
        <w:rPr>
          <w:rFonts w:cs="Calibri"/>
        </w:rPr>
      </w:pPr>
      <w:r w:rsidRPr="004262EB">
        <w:rPr>
          <w:rFonts w:cs="Calibri"/>
        </w:rPr>
        <w:t xml:space="preserve">W przypadku rycin tam, gdzie jest to możliwe, zaleca się stosowanie układu </w:t>
      </w:r>
      <w:r w:rsidR="00195347" w:rsidRPr="004262EB">
        <w:rPr>
          <w:rFonts w:cs="Calibri"/>
        </w:rPr>
        <w:t xml:space="preserve">1x2, </w:t>
      </w:r>
      <w:r w:rsidRPr="004262EB">
        <w:rPr>
          <w:rFonts w:cs="Calibri"/>
        </w:rPr>
        <w:t>2x2, 2x3, 3x3 itp</w:t>
      </w:r>
      <w:r w:rsidR="00195347" w:rsidRPr="004262EB">
        <w:rPr>
          <w:rFonts w:cs="Calibri"/>
        </w:rPr>
        <w:t xml:space="preserve">. </w:t>
      </w:r>
      <w:r w:rsidR="002A2E5C" w:rsidRPr="004262EB">
        <w:rPr>
          <w:rFonts w:cs="Calibri"/>
        </w:rPr>
        <w:t>Taka rycina w tek</w:t>
      </w:r>
      <w:r w:rsidR="00CC45CA" w:rsidRPr="004262EB">
        <w:rPr>
          <w:rFonts w:cs="Calibri"/>
        </w:rPr>
        <w:t xml:space="preserve">ście cytowana jest jako „Rycina 1A.; Rycina 1B.”. </w:t>
      </w:r>
      <w:r w:rsidR="00195347" w:rsidRPr="004262EB">
        <w:rPr>
          <w:rFonts w:cs="Calibri"/>
        </w:rPr>
        <w:t xml:space="preserve">Przykład układu 1x2: </w:t>
      </w:r>
    </w:p>
    <w:p w14:paraId="52F8C8FA" w14:textId="7556F772" w:rsidR="00195347" w:rsidRPr="004262EB" w:rsidRDefault="00195347" w:rsidP="00D22D1A">
      <w:pPr>
        <w:pStyle w:val="Akapitzlist1"/>
        <w:ind w:left="340"/>
        <w:jc w:val="center"/>
        <w:rPr>
          <w:rFonts w:cs="Calibri"/>
          <w:b/>
          <w:bCs/>
        </w:rPr>
      </w:pPr>
      <w:r w:rsidRPr="004262EB">
        <w:rPr>
          <w:rFonts w:cs="Calibri"/>
          <w:b/>
          <w:bCs/>
          <w:noProof/>
          <w:lang w:eastAsia="pl-PL"/>
        </w:rPr>
        <w:drawing>
          <wp:inline distT="0" distB="0" distL="0" distR="0" wp14:anchorId="245FB93E" wp14:editId="38DEEE5E">
            <wp:extent cx="3362178" cy="14135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479" r="38716" b="17265"/>
                    <a:stretch/>
                  </pic:blipFill>
                  <pic:spPr bwMode="auto">
                    <a:xfrm>
                      <a:off x="0" y="0"/>
                      <a:ext cx="3455576" cy="145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DE36A" w14:textId="66632A2D" w:rsidR="00836FEF" w:rsidRPr="004262EB" w:rsidRDefault="00836FEF" w:rsidP="00D22D1A">
      <w:pPr>
        <w:pStyle w:val="Akapitzlist1"/>
        <w:ind w:left="1756" w:firstLine="368"/>
        <w:jc w:val="both"/>
        <w:rPr>
          <w:rFonts w:cs="Calibri"/>
        </w:rPr>
      </w:pPr>
      <w:r w:rsidRPr="004262EB">
        <w:rPr>
          <w:rFonts w:cs="Calibri"/>
          <w:b/>
          <w:bCs/>
        </w:rPr>
        <w:t>Rycina 1.</w:t>
      </w:r>
      <w:r w:rsidRPr="004262EB">
        <w:rPr>
          <w:rFonts w:cs="Calibri"/>
        </w:rPr>
        <w:t xml:space="preserve"> Lorem ipsum lorem ipsum lorem ipsum (A) oraz lorem ipsum (B).</w:t>
      </w:r>
    </w:p>
    <w:p w14:paraId="5581A284" w14:textId="342E7499" w:rsidR="00B2582C" w:rsidRPr="004262EB" w:rsidRDefault="00CC45CA" w:rsidP="00D22D1A">
      <w:pPr>
        <w:pStyle w:val="Akapitzlist1"/>
        <w:ind w:left="1756" w:firstLine="368"/>
        <w:jc w:val="both"/>
        <w:rPr>
          <w:rFonts w:cs="Calibri"/>
          <w:b/>
          <w:bCs/>
        </w:rPr>
      </w:pPr>
      <w:r w:rsidRPr="004262EB">
        <w:rPr>
          <w:rFonts w:cs="Calibri"/>
        </w:rPr>
        <w:t>Źródło: opracowanie własne.</w:t>
      </w:r>
    </w:p>
    <w:p w14:paraId="2912DAB1" w14:textId="2435024B" w:rsidR="00A94E62" w:rsidRPr="004262EB" w:rsidRDefault="00A94E62" w:rsidP="00447953">
      <w:pPr>
        <w:pStyle w:val="Akapitzlist1"/>
        <w:numPr>
          <w:ilvl w:val="0"/>
          <w:numId w:val="31"/>
        </w:numPr>
        <w:spacing w:after="0"/>
        <w:jc w:val="both"/>
        <w:rPr>
          <w:rFonts w:cs="Calibri"/>
          <w:b/>
          <w:bCs/>
        </w:rPr>
      </w:pPr>
      <w:r w:rsidRPr="004262EB">
        <w:rPr>
          <w:rFonts w:cs="Calibri"/>
          <w:b/>
          <w:bCs/>
        </w:rPr>
        <w:t>Formatowanie piśmiennictwa</w:t>
      </w:r>
    </w:p>
    <w:p w14:paraId="618E0C21" w14:textId="7F221101" w:rsidR="00A94E62" w:rsidRPr="004262EB" w:rsidRDefault="00A94E62" w:rsidP="00447953">
      <w:pPr>
        <w:pStyle w:val="Akapitzlist1"/>
        <w:numPr>
          <w:ilvl w:val="1"/>
          <w:numId w:val="31"/>
        </w:numPr>
        <w:spacing w:before="240"/>
        <w:jc w:val="both"/>
        <w:rPr>
          <w:rFonts w:cs="Calibri"/>
        </w:rPr>
      </w:pPr>
      <w:r w:rsidRPr="004262EB">
        <w:rPr>
          <w:rFonts w:cs="Calibri"/>
        </w:rPr>
        <w:t xml:space="preserve">Piśmiennictwo powinno być przygotowane zgodnie z wytycznymi stylu Vancouver. Przypisy w kwadratowym nawiasie [1], [3,6,10], [22-25] wstawiane są w tekście bezpośrednio przy </w:t>
      </w:r>
      <w:r w:rsidRPr="004262EB">
        <w:rPr>
          <w:rFonts w:cs="Calibri"/>
        </w:rPr>
        <w:lastRenderedPageBreak/>
        <w:t>fragmencie, do którego się odnoszą. Spis piśmiennictwa sporządzany jest według kolejności cytowanych prac. Każdemu numerowi odpowiada jedna pozycja literatury. Pozycja wielokrotnie cytowana zachowuje swój numer z pierwszego cytowana w tekście. Zaleca się stosowanie oprogramowani</w:t>
      </w:r>
      <w:r w:rsidR="009D18FF" w:rsidRPr="004262EB">
        <w:rPr>
          <w:rFonts w:cs="Calibri"/>
        </w:rPr>
        <w:t>a</w:t>
      </w:r>
      <w:r w:rsidRPr="004262EB">
        <w:rPr>
          <w:rFonts w:cs="Calibri"/>
        </w:rPr>
        <w:t xml:space="preserve"> do zarządzania piśmiennictwem </w:t>
      </w:r>
      <w:r w:rsidR="009D18FF" w:rsidRPr="004262EB">
        <w:rPr>
          <w:rFonts w:cs="Calibri"/>
        </w:rPr>
        <w:t xml:space="preserve">(np. </w:t>
      </w:r>
      <w:r w:rsidRPr="004262EB">
        <w:rPr>
          <w:rFonts w:cs="Calibri"/>
        </w:rPr>
        <w:t>Mendeley, Zotero, EndNote</w:t>
      </w:r>
      <w:r w:rsidR="009D18FF" w:rsidRPr="004262EB">
        <w:rPr>
          <w:rFonts w:cs="Calibri"/>
        </w:rPr>
        <w:t>)</w:t>
      </w:r>
      <w:r w:rsidRPr="004262EB">
        <w:rPr>
          <w:rFonts w:cs="Calibri"/>
        </w:rPr>
        <w:t>.</w:t>
      </w:r>
    </w:p>
    <w:p w14:paraId="588B8098" w14:textId="7AD138BB" w:rsidR="009D18FF" w:rsidRPr="004262EB" w:rsidRDefault="009D18FF" w:rsidP="002B5AE6">
      <w:pPr>
        <w:pStyle w:val="Akapitzlist1"/>
        <w:ind w:left="0"/>
        <w:jc w:val="both"/>
        <w:rPr>
          <w:rFonts w:cs="Calibri"/>
        </w:rPr>
      </w:pPr>
    </w:p>
    <w:p w14:paraId="21742B5A" w14:textId="35287E8D" w:rsidR="00A94E62" w:rsidRPr="004262EB" w:rsidRDefault="009D18FF" w:rsidP="002B5AE6">
      <w:pPr>
        <w:pStyle w:val="Akapitzlist1"/>
        <w:ind w:left="0"/>
        <w:jc w:val="both"/>
        <w:rPr>
          <w:rFonts w:cs="Calibri"/>
        </w:rPr>
      </w:pPr>
      <w:r w:rsidRPr="004262EB">
        <w:rPr>
          <w:rFonts w:cs="Calibri"/>
        </w:rPr>
        <w:t>Zasady sporządzania spisu piśmiennictwa: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3202"/>
        <w:gridCol w:w="4704"/>
      </w:tblGrid>
      <w:tr w:rsidR="004262EB" w:rsidRPr="004262EB" w14:paraId="2836B4BC" w14:textId="77777777" w:rsidTr="00822C21">
        <w:tc>
          <w:tcPr>
            <w:tcW w:w="1223" w:type="dxa"/>
          </w:tcPr>
          <w:p w14:paraId="00AFDB9D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62EB">
              <w:rPr>
                <w:rFonts w:cs="Calibri"/>
                <w:b/>
                <w:bCs/>
                <w:sz w:val="20"/>
                <w:szCs w:val="20"/>
              </w:rPr>
              <w:t>Typ publikacji</w:t>
            </w:r>
          </w:p>
        </w:tc>
        <w:tc>
          <w:tcPr>
            <w:tcW w:w="3222" w:type="dxa"/>
          </w:tcPr>
          <w:p w14:paraId="7588C72F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62EB">
              <w:rPr>
                <w:rFonts w:cs="Calibri"/>
                <w:b/>
                <w:bCs/>
                <w:sz w:val="20"/>
                <w:szCs w:val="20"/>
              </w:rPr>
              <w:t>Zasady</w:t>
            </w:r>
          </w:p>
        </w:tc>
        <w:tc>
          <w:tcPr>
            <w:tcW w:w="4611" w:type="dxa"/>
          </w:tcPr>
          <w:p w14:paraId="1B4E5C46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62EB">
              <w:rPr>
                <w:rFonts w:cs="Calibri"/>
                <w:b/>
                <w:bCs/>
                <w:sz w:val="20"/>
                <w:szCs w:val="20"/>
              </w:rPr>
              <w:t>Przykład</w:t>
            </w:r>
          </w:p>
        </w:tc>
      </w:tr>
      <w:tr w:rsidR="004262EB" w:rsidRPr="004262EB" w14:paraId="7AD74771" w14:textId="77777777" w:rsidTr="00822C21">
        <w:tc>
          <w:tcPr>
            <w:tcW w:w="1223" w:type="dxa"/>
          </w:tcPr>
          <w:p w14:paraId="55C058D4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z w:val="20"/>
                <w:szCs w:val="20"/>
              </w:rPr>
              <w:t>Artykuł z czasopisma</w:t>
            </w:r>
          </w:p>
        </w:tc>
        <w:tc>
          <w:tcPr>
            <w:tcW w:w="3222" w:type="dxa"/>
          </w:tcPr>
          <w:p w14:paraId="4F1C9043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>Nazwisko inicjały imion. Tytuł artykułu. Tytuł czasopisma (abberacja lub pełna nazwa czasopisma). Rok; Objętość:Zakres stron.</w:t>
            </w:r>
          </w:p>
        </w:tc>
        <w:tc>
          <w:tcPr>
            <w:tcW w:w="4611" w:type="dxa"/>
          </w:tcPr>
          <w:p w14:paraId="15D72C9D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t xml:space="preserve">Vega KJ, Pina I, Krevsky B. Heart transplantation is associated with an increased risk for pancreatobiliary disease.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</w:rPr>
              <w:t>Ann Intern Med 1996;124:980-3.</w:t>
            </w:r>
          </w:p>
        </w:tc>
      </w:tr>
      <w:tr w:rsidR="004262EB" w:rsidRPr="004262EB" w14:paraId="34D4A60B" w14:textId="77777777" w:rsidTr="00822C21">
        <w:tc>
          <w:tcPr>
            <w:tcW w:w="1223" w:type="dxa"/>
          </w:tcPr>
          <w:p w14:paraId="2FDCB409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z w:val="20"/>
                <w:szCs w:val="20"/>
              </w:rPr>
              <w:t>Książka</w:t>
            </w:r>
          </w:p>
        </w:tc>
        <w:tc>
          <w:tcPr>
            <w:tcW w:w="3222" w:type="dxa"/>
          </w:tcPr>
          <w:p w14:paraId="40F38C05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>Nazwiska i inicjały. Tytuł książki. Objętość (jeśli dotyczy). Miasto wydania: Wydawca, Rok.</w:t>
            </w:r>
          </w:p>
        </w:tc>
        <w:tc>
          <w:tcPr>
            <w:tcW w:w="4611" w:type="dxa"/>
          </w:tcPr>
          <w:p w14:paraId="5A4F71FC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t xml:space="preserve">Hill C. Practical guidelines for cystic fibrosis care.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</w:rPr>
              <w:t>Edinburgh: Churchill Livingstone, 1998.</w:t>
            </w:r>
          </w:p>
        </w:tc>
      </w:tr>
      <w:tr w:rsidR="004262EB" w:rsidRPr="004262EB" w14:paraId="17F07320" w14:textId="77777777" w:rsidTr="00822C21">
        <w:tc>
          <w:tcPr>
            <w:tcW w:w="1223" w:type="dxa"/>
          </w:tcPr>
          <w:p w14:paraId="5CF2B123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z w:val="20"/>
                <w:szCs w:val="20"/>
              </w:rPr>
              <w:t>Książka z redaktorem</w:t>
            </w:r>
          </w:p>
        </w:tc>
        <w:tc>
          <w:tcPr>
            <w:tcW w:w="3222" w:type="dxa"/>
          </w:tcPr>
          <w:p w14:paraId="65826DF2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>Nazwiska i inicjały, redaktor. Tytuł książki. Edycja (jeśli nie pierwsza). Objętość (jeśli dotyczy). Miasto wydania: Wydawca, Rok. str. 111-12.</w:t>
            </w:r>
          </w:p>
        </w:tc>
        <w:tc>
          <w:tcPr>
            <w:tcW w:w="4611" w:type="dxa"/>
          </w:tcPr>
          <w:p w14:paraId="57C0BBC6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t xml:space="preserve">Johnson CD, Taylor I, editors. Recent advances in surgery. Vol 23.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</w:rPr>
              <w:t>Edinburgh: Churchill Livingstone, 2000.</w:t>
            </w:r>
          </w:p>
        </w:tc>
      </w:tr>
      <w:tr w:rsidR="004262EB" w:rsidRPr="004262EB" w14:paraId="4BEF4448" w14:textId="77777777" w:rsidTr="00822C21">
        <w:tc>
          <w:tcPr>
            <w:tcW w:w="1223" w:type="dxa"/>
          </w:tcPr>
          <w:p w14:paraId="7E7D3E14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z w:val="20"/>
                <w:szCs w:val="20"/>
              </w:rPr>
              <w:t>Rozdział książki</w:t>
            </w:r>
          </w:p>
        </w:tc>
        <w:tc>
          <w:tcPr>
            <w:tcW w:w="3222" w:type="dxa"/>
          </w:tcPr>
          <w:p w14:paraId="25C392F5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>Nazwisko i inicjały, tytuł rozdziału. W: Nazwisko i inicjały, Edytor. Tytuł książki. Miasto wydania: Wydawca, Rok. str. 111-12</w:t>
            </w:r>
          </w:p>
        </w:tc>
        <w:tc>
          <w:tcPr>
            <w:tcW w:w="4611" w:type="dxa"/>
          </w:tcPr>
          <w:p w14:paraId="5AE9870F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z w:val="20"/>
                <w:szCs w:val="20"/>
                <w:lang w:val="en-GB"/>
              </w:rPr>
              <w:t>Watkins AD, Neuropharmacology. In: Kay, AB editor. Allergy and allergic diseases. Oxford: Blackwell Science, 1997. p505-17.</w:t>
            </w:r>
          </w:p>
        </w:tc>
      </w:tr>
      <w:tr w:rsidR="004262EB" w:rsidRPr="004262EB" w14:paraId="02B1EFC1" w14:textId="77777777" w:rsidTr="00822C21">
        <w:tc>
          <w:tcPr>
            <w:tcW w:w="1223" w:type="dxa"/>
          </w:tcPr>
          <w:p w14:paraId="351B6555" w14:textId="77777777" w:rsidR="00A94E62" w:rsidRPr="004262EB" w:rsidRDefault="00A94E62" w:rsidP="002B5AE6">
            <w:pPr>
              <w:pStyle w:val="Akapitzlist1"/>
              <w:ind w:left="0" w:right="-4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z w:val="20"/>
                <w:szCs w:val="20"/>
                <w:lang w:val="en-GB"/>
              </w:rPr>
              <w:t>Materiały konferencyjne</w:t>
            </w:r>
          </w:p>
        </w:tc>
        <w:tc>
          <w:tcPr>
            <w:tcW w:w="3222" w:type="dxa"/>
          </w:tcPr>
          <w:p w14:paraId="770B4C49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z w:val="20"/>
                <w:szCs w:val="20"/>
                <w:lang w:val="pl"/>
              </w:rPr>
              <w:t xml:space="preserve">Nazwisko i inicjały. Tytuł artykułu. W: Nazwisko i inicjały, redakcja. Tytuł opublikowanego materiału: Nazwa konferencji;Data; Miasto, Kraj. Miasto wydawcy: Wydawca, Rok wydania. </w:t>
            </w:r>
          </w:p>
        </w:tc>
        <w:tc>
          <w:tcPr>
            <w:tcW w:w="4611" w:type="dxa"/>
          </w:tcPr>
          <w:p w14:paraId="077A87A1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t xml:space="preserve">Bengtsson S, Solheim BG. Enforcement of data protection, privacy and security in medical informatics. In: Lun KC, Degoulet P, Piemme TE, Rienhoff O, editors. MEDINFO 92. Proceedings of the 7th World Congress on Medical Informatics; 1992 Sep 6-10; Geneva, Switzerland.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</w:rPr>
              <w:t>Amsterdam: North-Holland, 1992. p1561-5.</w:t>
            </w:r>
          </w:p>
        </w:tc>
      </w:tr>
      <w:tr w:rsidR="004262EB" w:rsidRPr="004262EB" w14:paraId="33A0391B" w14:textId="77777777" w:rsidTr="00822C21">
        <w:tc>
          <w:tcPr>
            <w:tcW w:w="1223" w:type="dxa"/>
          </w:tcPr>
          <w:p w14:paraId="7F475E6E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8F8F8"/>
              </w:rPr>
              <w:t>Cochrane Library (baza danych)</w:t>
            </w:r>
          </w:p>
        </w:tc>
        <w:tc>
          <w:tcPr>
            <w:tcW w:w="3222" w:type="dxa"/>
          </w:tcPr>
          <w:p w14:paraId="6FFE9F51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t>Nazwiska i inicjały. Title of article (Cochrane review). Cochrane Database Syst Rev. Year;(Edition):CDXXXX</w:t>
            </w:r>
          </w:p>
        </w:tc>
        <w:tc>
          <w:tcPr>
            <w:tcW w:w="4611" w:type="dxa"/>
          </w:tcPr>
          <w:p w14:paraId="1632D2DA" w14:textId="77777777" w:rsidR="00A94E62" w:rsidRPr="004262EB" w:rsidRDefault="00A94E62" w:rsidP="002B5AE6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pl-PL" w:eastAsia="ja-JP"/>
              </w:rPr>
            </w:pPr>
            <w:r w:rsidRPr="004262EB">
              <w:rPr>
                <w:rFonts w:ascii="Calibri" w:eastAsia="Times New Roman" w:hAnsi="Calibri" w:cs="Calibri"/>
                <w:spacing w:val="5"/>
                <w:sz w:val="20"/>
                <w:szCs w:val="20"/>
                <w:shd w:val="clear" w:color="auto" w:fill="FFFFFF"/>
                <w:lang w:val="en-GB" w:eastAsia="ja-JP"/>
              </w:rPr>
              <w:t xml:space="preserve">Lord JM, Flight IHK, Norman RJ. Insulin-sensitising drugs for polycystic ovary syndrome (Cochrane review). </w:t>
            </w:r>
            <w:r w:rsidRPr="004262EB">
              <w:rPr>
                <w:rFonts w:ascii="Calibri" w:eastAsia="Times New Roman" w:hAnsi="Calibri" w:cs="Calibri"/>
                <w:spacing w:val="5"/>
                <w:sz w:val="20"/>
                <w:szCs w:val="20"/>
                <w:shd w:val="clear" w:color="auto" w:fill="FFFFFF"/>
                <w:lang w:val="pl-PL" w:eastAsia="ja-JP"/>
              </w:rPr>
              <w:t>Cochrane Database Syst Rev 2003;(2):CD003053</w:t>
            </w:r>
          </w:p>
          <w:p w14:paraId="56952B05" w14:textId="4F28463B" w:rsidR="00A94E62" w:rsidRPr="004262EB" w:rsidRDefault="00A94E62" w:rsidP="00B86AA4">
            <w:pPr>
              <w:shd w:val="clear" w:color="auto" w:fill="FFFFFF"/>
              <w:jc w:val="both"/>
              <w:rPr>
                <w:rFonts w:ascii="Calibri" w:eastAsia="Times New Roman" w:hAnsi="Calibri" w:cs="Calibri"/>
                <w:spacing w:val="5"/>
                <w:sz w:val="20"/>
                <w:szCs w:val="20"/>
                <w:lang w:val="pl-PL" w:eastAsia="ja-JP"/>
              </w:rPr>
            </w:pPr>
            <w:r w:rsidRPr="004262EB">
              <w:rPr>
                <w:rFonts w:ascii="Calibri" w:eastAsia="Times New Roman" w:hAnsi="Calibri" w:cs="Calibri"/>
                <w:spacing w:val="5"/>
                <w:sz w:val="20"/>
                <w:szCs w:val="20"/>
                <w:lang w:val="pl-PL" w:eastAsia="ja-JP"/>
              </w:rPr>
              <w:t>Generic Sample</w:t>
            </w:r>
          </w:p>
        </w:tc>
      </w:tr>
      <w:tr w:rsidR="004262EB" w:rsidRPr="004262EB" w14:paraId="0DB33412" w14:textId="77777777" w:rsidTr="00822C21">
        <w:tc>
          <w:tcPr>
            <w:tcW w:w="1223" w:type="dxa"/>
          </w:tcPr>
          <w:p w14:paraId="24BB95EE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z w:val="20"/>
                <w:szCs w:val="20"/>
                <w:lang w:val="en-GB"/>
              </w:rPr>
              <w:t>Publikacje rządowe</w:t>
            </w:r>
          </w:p>
        </w:tc>
        <w:tc>
          <w:tcPr>
            <w:tcW w:w="3222" w:type="dxa"/>
          </w:tcPr>
          <w:p w14:paraId="4B738C20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>Instytut,Tytuł [Nr. wytycznych, jeśli są dostępne], Data publikacji, Dostępne pod adresem: URL (jeśli jest dostępny), [Data dostępu]</w:t>
            </w:r>
          </w:p>
        </w:tc>
        <w:tc>
          <w:tcPr>
            <w:tcW w:w="4611" w:type="dxa"/>
          </w:tcPr>
          <w:p w14:paraId="2AD37819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t>National Institute for Health and Care Excellence (NICE), Tuberculosis: NICE Guideline [NG33]. 2016. Available from: https://www.nice.org.uk/guidance/ng33/resources/ tuberculosis-1837390683589 [dostęp 27th May 2017]</w:t>
            </w:r>
          </w:p>
        </w:tc>
      </w:tr>
      <w:tr w:rsidR="004262EB" w:rsidRPr="004262EB" w14:paraId="323188DE" w14:textId="77777777" w:rsidTr="00822C21">
        <w:tc>
          <w:tcPr>
            <w:tcW w:w="1223" w:type="dxa"/>
          </w:tcPr>
          <w:p w14:paraId="2EE159FA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z w:val="20"/>
                <w:szCs w:val="20"/>
                <w:lang w:val="en-GB"/>
              </w:rPr>
              <w:t>Strony internetowe</w:t>
            </w:r>
          </w:p>
        </w:tc>
        <w:tc>
          <w:tcPr>
            <w:tcW w:w="3222" w:type="dxa"/>
          </w:tcPr>
          <w:p w14:paraId="16459195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 xml:space="preserve">Nazwisko i inicjały LUB Nazwa organizacji/działu. Tytuł publikacji elektronicznej/strony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lastRenderedPageBreak/>
              <w:t xml:space="preserve">internetowej. Dostępne od: </w:t>
            </w:r>
            <w:r w:rsidRPr="004262EB">
              <w:rPr>
                <w:rFonts w:cs="Calibri"/>
                <w:sz w:val="20"/>
                <w:szCs w:val="20"/>
                <w:lang w:val="pl"/>
              </w:rPr>
              <w:t xml:space="preserve"> </w:t>
            </w:r>
            <w:hyperlink r:id="rId9" w:tgtFrame="_blank" w:history="1">
              <w:r w:rsidRPr="004262EB">
                <w:rPr>
                  <w:rStyle w:val="Hipercze"/>
                  <w:rFonts w:cs="Calibri"/>
                  <w:color w:val="auto"/>
                  <w:spacing w:val="5"/>
                  <w:sz w:val="20"/>
                  <w:szCs w:val="20"/>
                  <w:u w:val="none"/>
                  <w:shd w:val="clear" w:color="auto" w:fill="FFFFFF"/>
                  <w:lang w:val="pl"/>
                </w:rPr>
                <w:t>http://URLofelectronicpublication</w:t>
              </w:r>
            </w:hyperlink>
            <w:r w:rsidRPr="004262EB">
              <w:rPr>
                <w:rFonts w:cs="Calibri"/>
                <w:sz w:val="20"/>
                <w:szCs w:val="20"/>
                <w:lang w:val="pl"/>
              </w:rPr>
              <w:t xml:space="preserve">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 xml:space="preserve"> (dostęp Dzień/Miesiąc/Rok)</w:t>
            </w:r>
          </w:p>
        </w:tc>
        <w:tc>
          <w:tcPr>
            <w:tcW w:w="4611" w:type="dxa"/>
          </w:tcPr>
          <w:p w14:paraId="05EEB8BB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Department of Health. Policies and guidance. Available from: www.dh.gov.uk/PolicyAndGuidance/fs/en (dostęp 2 </w:t>
            </w: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en-GB"/>
              </w:rPr>
              <w:lastRenderedPageBreak/>
              <w:t>May 2018).</w:t>
            </w:r>
          </w:p>
        </w:tc>
      </w:tr>
      <w:tr w:rsidR="00A94E62" w:rsidRPr="004262EB" w14:paraId="524D5C5B" w14:textId="77777777" w:rsidTr="00822C21">
        <w:tc>
          <w:tcPr>
            <w:tcW w:w="1223" w:type="dxa"/>
          </w:tcPr>
          <w:p w14:paraId="315C8990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z w:val="20"/>
                <w:szCs w:val="20"/>
                <w:lang w:val="en-GB"/>
              </w:rPr>
              <w:lastRenderedPageBreak/>
              <w:t>Artykuły online</w:t>
            </w:r>
          </w:p>
        </w:tc>
        <w:tc>
          <w:tcPr>
            <w:tcW w:w="3222" w:type="dxa"/>
          </w:tcPr>
          <w:p w14:paraId="461615C8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pacing w:val="5"/>
                <w:sz w:val="20"/>
                <w:szCs w:val="20"/>
                <w:shd w:val="clear" w:color="auto" w:fill="FFFFFF"/>
                <w:lang w:val="pl"/>
              </w:rPr>
              <w:t>Nazwisko i inicjały (S) Tytuł [Internet]. Tytuł publikacji. Rok publikacji [cytowana data dostępu]. Dostępne od:</w:t>
            </w:r>
            <w:hyperlink r:id="rId10" w:tgtFrame="_blank" w:history="1">
              <w:r w:rsidRPr="004262EB">
                <w:rPr>
                  <w:rStyle w:val="Hipercze"/>
                  <w:rFonts w:cs="Calibri"/>
                  <w:color w:val="auto"/>
                  <w:spacing w:val="5"/>
                  <w:sz w:val="20"/>
                  <w:szCs w:val="20"/>
                  <w:shd w:val="clear" w:color="auto" w:fill="FFFFFF"/>
                  <w:lang w:val="pl"/>
                </w:rPr>
                <w:t>http://URLofwebsite</w:t>
              </w:r>
            </w:hyperlink>
          </w:p>
        </w:tc>
        <w:tc>
          <w:tcPr>
            <w:tcW w:w="4611" w:type="dxa"/>
          </w:tcPr>
          <w:p w14:paraId="584E6389" w14:textId="77777777" w:rsidR="00A94E62" w:rsidRPr="004262EB" w:rsidRDefault="00A94E62" w:rsidP="002B5AE6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262EB">
              <w:rPr>
                <w:rFonts w:cs="Calibri"/>
                <w:sz w:val="20"/>
                <w:szCs w:val="20"/>
                <w:lang w:val="en-GB"/>
              </w:rPr>
              <w:t>Holey L, Rau B, From fragile to sustained physiotherapy practice: improving quality of care and patient outcomes through enhanced standards of practice [Internet]. 2018 [cited 18 February 2021]. Available from:</w:t>
            </w:r>
            <w:hyperlink r:id="rId11" w:tgtFrame="_blank" w:history="1">
              <w:r w:rsidRPr="004262EB">
                <w:rPr>
                  <w:rStyle w:val="Hipercze"/>
                  <w:rFonts w:cs="Calibri"/>
                  <w:color w:val="auto"/>
                  <w:sz w:val="20"/>
                  <w:szCs w:val="20"/>
                  <w:u w:val="none"/>
                  <w:lang w:val="en-GB"/>
                </w:rPr>
                <w:t>https://odihpn.org/blog/fragile-sustained-physiotherapy-practice-improving-quality-care-patient-outcomes-enhanced-standards-practice/</w:t>
              </w:r>
            </w:hyperlink>
          </w:p>
        </w:tc>
      </w:tr>
    </w:tbl>
    <w:p w14:paraId="7CDCE3E0" w14:textId="77777777" w:rsidR="00A94E62" w:rsidRPr="004262EB" w:rsidRDefault="00A94E62" w:rsidP="002B5AE6">
      <w:pPr>
        <w:pStyle w:val="Akapitzlist1"/>
        <w:ind w:left="0"/>
        <w:jc w:val="both"/>
        <w:rPr>
          <w:rFonts w:cs="Calibri"/>
          <w:lang w:val="en-GB"/>
        </w:rPr>
      </w:pPr>
    </w:p>
    <w:p w14:paraId="411EF9E4" w14:textId="77777777" w:rsidR="00A94E62" w:rsidRPr="004262EB" w:rsidRDefault="00A94E62" w:rsidP="002B5AE6">
      <w:pPr>
        <w:pStyle w:val="Akapitzlist1"/>
        <w:ind w:left="340"/>
        <w:jc w:val="both"/>
        <w:rPr>
          <w:rFonts w:cs="Calibri"/>
          <w:strike/>
          <w:lang w:val="en-GB"/>
        </w:rPr>
      </w:pPr>
    </w:p>
    <w:p w14:paraId="4FF05276" w14:textId="77777777" w:rsidR="00A94E62" w:rsidRPr="004262EB" w:rsidRDefault="00A94E62" w:rsidP="002B5AE6">
      <w:pPr>
        <w:pStyle w:val="Akapitzlist1"/>
        <w:ind w:left="0"/>
        <w:jc w:val="both"/>
        <w:rPr>
          <w:rFonts w:cs="Calibri"/>
          <w:lang w:val="en-US"/>
        </w:rPr>
      </w:pPr>
    </w:p>
    <w:p w14:paraId="45F5F066" w14:textId="77777777" w:rsidR="006B3A77" w:rsidRPr="004262EB" w:rsidRDefault="006B3A77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04A21F5D" w14:textId="44CD16A3" w:rsidR="00E329F1" w:rsidRPr="004262EB" w:rsidRDefault="00E329F1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0AEA3985" w14:textId="56AD4FAC" w:rsidR="00A94E62" w:rsidRPr="004262EB" w:rsidRDefault="00A94E62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51D667B4" w14:textId="571B23FE" w:rsidR="00A94E62" w:rsidRPr="004262EB" w:rsidRDefault="00A94E62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4740A9F4" w14:textId="16C4D7F3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189D44BF" w14:textId="64630117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452DC7EA" w14:textId="085B3FD1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2FABE64E" w14:textId="70AF0CB5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06877BCF" w14:textId="16A57803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64F9CD53" w14:textId="5E46D8DE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5EFAB62E" w14:textId="532BF460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584AF5C5" w14:textId="4EC359D0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375952D6" w14:textId="78CBA026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36CBCBCA" w14:textId="4355D322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4E919585" w14:textId="4221E4CF" w:rsidR="00B86AA4" w:rsidRPr="004262EB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2953BCB5" w14:textId="0C7B27A0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6BABDD9E" w14:textId="3B61F4F4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37FF068A" w14:textId="4DAAA410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2664E20A" w14:textId="07406683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4CA97100" w14:textId="1B60FCCC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72CED1E2" w14:textId="0356B8A7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30F6815C" w14:textId="7BCD8414" w:rsidR="00B86AA4" w:rsidRPr="00171128" w:rsidRDefault="00B86AA4" w:rsidP="006B3A77">
      <w:pPr>
        <w:pStyle w:val="Akapitzlist1"/>
        <w:ind w:left="1134"/>
        <w:jc w:val="both"/>
        <w:rPr>
          <w:rFonts w:cs="Calibri"/>
          <w:sz w:val="24"/>
          <w:szCs w:val="24"/>
          <w:lang w:val="en-US"/>
        </w:rPr>
      </w:pPr>
    </w:p>
    <w:p w14:paraId="475DC24D" w14:textId="58F34FD1" w:rsidR="00A94E62" w:rsidRPr="00171128" w:rsidRDefault="00A94E62" w:rsidP="00D601B6">
      <w:pPr>
        <w:pStyle w:val="Akapitzlist1"/>
        <w:ind w:left="0"/>
        <w:jc w:val="both"/>
        <w:rPr>
          <w:rFonts w:cs="Calibri"/>
          <w:sz w:val="24"/>
          <w:szCs w:val="24"/>
          <w:lang w:val="en-US"/>
        </w:rPr>
      </w:pPr>
    </w:p>
    <w:p w14:paraId="0949F9E4" w14:textId="7604680E" w:rsidR="00447953" w:rsidRPr="00171128" w:rsidRDefault="00447953" w:rsidP="00D601B6">
      <w:pPr>
        <w:pStyle w:val="Akapitzlist1"/>
        <w:ind w:left="0"/>
        <w:jc w:val="both"/>
        <w:rPr>
          <w:rFonts w:cs="Calibri"/>
          <w:sz w:val="24"/>
          <w:szCs w:val="24"/>
          <w:lang w:val="en-US"/>
        </w:rPr>
      </w:pPr>
    </w:p>
    <w:p w14:paraId="2218E530" w14:textId="301D1EE8" w:rsidR="00447953" w:rsidRPr="00171128" w:rsidRDefault="00447953" w:rsidP="00D601B6">
      <w:pPr>
        <w:pStyle w:val="Akapitzlist1"/>
        <w:ind w:left="0"/>
        <w:jc w:val="both"/>
        <w:rPr>
          <w:rFonts w:cs="Calibri"/>
          <w:sz w:val="24"/>
          <w:szCs w:val="24"/>
          <w:lang w:val="en-US"/>
        </w:rPr>
      </w:pPr>
    </w:p>
    <w:p w14:paraId="68377429" w14:textId="77777777" w:rsidR="00447953" w:rsidRDefault="00447953" w:rsidP="00D601B6">
      <w:pPr>
        <w:pStyle w:val="Akapitzlist1"/>
        <w:ind w:left="0"/>
        <w:jc w:val="both"/>
        <w:rPr>
          <w:rFonts w:cs="Calibri"/>
          <w:sz w:val="24"/>
          <w:szCs w:val="24"/>
          <w:lang w:val="en-US"/>
        </w:rPr>
      </w:pPr>
    </w:p>
    <w:p w14:paraId="0CF04CB5" w14:textId="77777777" w:rsidR="009E4B25" w:rsidRPr="00171128" w:rsidRDefault="009E4B25" w:rsidP="00D601B6">
      <w:pPr>
        <w:pStyle w:val="Akapitzlist1"/>
        <w:ind w:left="0"/>
        <w:jc w:val="both"/>
        <w:rPr>
          <w:rFonts w:cs="Calibri"/>
          <w:sz w:val="24"/>
          <w:szCs w:val="24"/>
          <w:lang w:val="en-US"/>
        </w:rPr>
      </w:pPr>
    </w:p>
    <w:p w14:paraId="3648A6BF" w14:textId="77777777" w:rsidR="00795666" w:rsidRPr="00171128" w:rsidRDefault="00795666" w:rsidP="00D601B6">
      <w:pPr>
        <w:pStyle w:val="Akapitzlist1"/>
        <w:ind w:left="0"/>
        <w:jc w:val="both"/>
        <w:rPr>
          <w:rFonts w:cs="Calibri"/>
          <w:sz w:val="24"/>
          <w:szCs w:val="24"/>
          <w:lang w:val="en-US"/>
        </w:rPr>
      </w:pPr>
    </w:p>
    <w:p w14:paraId="56CB7A85" w14:textId="15A94467" w:rsidR="00256939" w:rsidRPr="00894B15" w:rsidRDefault="000343C6" w:rsidP="00256939">
      <w:pPr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894B15">
        <w:rPr>
          <w:rFonts w:ascii="Calibri" w:hAnsi="Calibri" w:cs="Calibri"/>
          <w:i/>
          <w:sz w:val="20"/>
          <w:szCs w:val="20"/>
          <w:lang w:val="pl-PL"/>
        </w:rPr>
        <w:lastRenderedPageBreak/>
        <w:t xml:space="preserve">Załącznik </w:t>
      </w:r>
      <w:r w:rsidR="00E45250">
        <w:rPr>
          <w:rFonts w:ascii="Calibri" w:hAnsi="Calibri" w:cs="Calibri"/>
          <w:i/>
          <w:sz w:val="20"/>
          <w:szCs w:val="20"/>
          <w:lang w:val="pl-PL"/>
        </w:rPr>
        <w:t xml:space="preserve">nr </w:t>
      </w:r>
      <w:r w:rsidRPr="00894B15">
        <w:rPr>
          <w:rFonts w:ascii="Calibri" w:hAnsi="Calibri" w:cs="Calibri"/>
          <w:i/>
          <w:sz w:val="20"/>
          <w:szCs w:val="20"/>
          <w:lang w:val="pl-PL"/>
        </w:rPr>
        <w:t>2</w:t>
      </w:r>
      <w:r w:rsidR="00256939" w:rsidRPr="00894B15">
        <w:rPr>
          <w:rFonts w:ascii="Calibri" w:hAnsi="Calibri" w:cs="Calibri"/>
          <w:i/>
          <w:sz w:val="20"/>
          <w:szCs w:val="20"/>
          <w:lang w:val="pl-PL"/>
        </w:rPr>
        <w:t xml:space="preserve">. do </w:t>
      </w:r>
      <w:r w:rsidR="00BC5750" w:rsidRPr="00894B15">
        <w:rPr>
          <w:rFonts w:ascii="Calibri" w:hAnsi="Calibri" w:cs="Calibri"/>
          <w:i/>
          <w:sz w:val="20"/>
          <w:szCs w:val="20"/>
          <w:lang w:val="pl-PL"/>
        </w:rPr>
        <w:t>Wytycznych</w:t>
      </w:r>
      <w:r w:rsidR="00256939" w:rsidRPr="00894B15">
        <w:rPr>
          <w:rFonts w:ascii="Calibri" w:hAnsi="Calibri" w:cs="Calibri"/>
          <w:i/>
          <w:sz w:val="20"/>
          <w:szCs w:val="20"/>
          <w:lang w:val="pl-PL"/>
        </w:rPr>
        <w:t xml:space="preserve"> Dyplom</w:t>
      </w:r>
      <w:r w:rsidRPr="00894B15">
        <w:rPr>
          <w:rFonts w:ascii="Calibri" w:hAnsi="Calibri" w:cs="Calibri"/>
          <w:i/>
          <w:sz w:val="20"/>
          <w:szCs w:val="20"/>
          <w:lang w:val="pl-PL"/>
        </w:rPr>
        <w:t>owania na Wydziale Nauk o Zdrowiu U</w:t>
      </w:r>
      <w:r w:rsidR="00256939" w:rsidRPr="00894B15">
        <w:rPr>
          <w:rFonts w:ascii="Calibri" w:hAnsi="Calibri" w:cs="Calibri"/>
          <w:i/>
          <w:sz w:val="20"/>
          <w:szCs w:val="20"/>
          <w:lang w:val="pl-PL"/>
        </w:rPr>
        <w:t>JD w Częstochowie. Wzór pierwszej strony pracy dyplomowej.</w:t>
      </w:r>
    </w:p>
    <w:p w14:paraId="359A4314" w14:textId="77777777" w:rsidR="006B3A77" w:rsidRPr="00894B15" w:rsidRDefault="006B3A77" w:rsidP="00256939">
      <w:pPr>
        <w:jc w:val="both"/>
        <w:rPr>
          <w:rFonts w:ascii="Calibri" w:hAnsi="Calibri" w:cs="Calibri"/>
          <w:i/>
          <w:sz w:val="20"/>
          <w:szCs w:val="20"/>
          <w:lang w:val="pl-PL"/>
        </w:rPr>
      </w:pPr>
    </w:p>
    <w:p w14:paraId="5D9FBE16" w14:textId="77777777" w:rsidR="00BC5750" w:rsidRPr="00894B15" w:rsidRDefault="00BC5750" w:rsidP="00BC5750">
      <w:pPr>
        <w:spacing w:before="95"/>
        <w:jc w:val="center"/>
        <w:rPr>
          <w:rFonts w:ascii="Calibri" w:hAnsi="Calibri" w:cs="Calibri"/>
          <w:sz w:val="28"/>
          <w:szCs w:val="28"/>
          <w:lang w:val="pl-PL"/>
        </w:rPr>
      </w:pPr>
      <w:r w:rsidRPr="00894B15">
        <w:rPr>
          <w:rFonts w:ascii="Calibri" w:hAnsi="Calibri" w:cs="Calibri"/>
          <w:sz w:val="28"/>
          <w:szCs w:val="28"/>
          <w:lang w:val="pl-PL"/>
        </w:rPr>
        <w:t>UNIWERSYTET HUMANISTYCZNO-PRZYRODNICZY</w:t>
      </w:r>
      <w:r w:rsidRPr="00894B15">
        <w:rPr>
          <w:rFonts w:ascii="Calibri" w:hAnsi="Calibri" w:cs="Calibri"/>
          <w:sz w:val="28"/>
          <w:szCs w:val="28"/>
          <w:lang w:val="pl-PL"/>
        </w:rPr>
        <w:br/>
        <w:t xml:space="preserve"> im. JANA DŁUGOSZA W CZĘSTOCHOWIE</w:t>
      </w:r>
    </w:p>
    <w:p w14:paraId="544C351F" w14:textId="4DBA2A38" w:rsidR="00BC5750" w:rsidRPr="00894B15" w:rsidRDefault="002B5AE6" w:rsidP="00BC5750">
      <w:pPr>
        <w:spacing w:before="288"/>
        <w:ind w:left="3794" w:right="3610"/>
        <w:rPr>
          <w:rFonts w:ascii="Calibri" w:hAnsi="Calibri" w:cs="Calibri"/>
          <w:lang w:val="pl-PL"/>
        </w:rPr>
      </w:pPr>
      <w:r w:rsidRPr="002B5AE6">
        <w:t xml:space="preserve"> </w:t>
      </w:r>
      <w:r>
        <w:fldChar w:fldCharType="begin"/>
      </w:r>
      <w:r w:rsidR="004262EB">
        <w:instrText xml:space="preserve"> INCLUDEPICTURE "C:\\Users\\blazej\\Library\\Group Containers\\UBF8T346G9.ms\\WebArchiveCopyPasteTempFiles\\com.microsoft.Word\\Logo_UJD.jpg" \* MERGEFORMAT </w:instrText>
      </w:r>
      <w:r>
        <w:fldChar w:fldCharType="separate"/>
      </w:r>
      <w:r>
        <w:rPr>
          <w:noProof/>
          <w:lang w:val="pl-PL"/>
        </w:rPr>
        <w:drawing>
          <wp:inline distT="0" distB="0" distL="0" distR="0" wp14:anchorId="05CFA02E" wp14:editId="189787EA">
            <wp:extent cx="1019908" cy="1174115"/>
            <wp:effectExtent l="0" t="0" r="0" b="0"/>
            <wp:docPr id="8" name="Obraz 8" descr="Plik:Logo UJD.jp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Plik:Logo UJD.jpg – Wikipedia, wolna encyklo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9" t="13780" r="19040" b="11968"/>
                    <a:stretch/>
                  </pic:blipFill>
                  <pic:spPr bwMode="auto">
                    <a:xfrm>
                      <a:off x="0" y="0"/>
                      <a:ext cx="1043684" cy="12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0A9ECC05" w14:textId="77777777" w:rsidR="00BC5750" w:rsidRPr="00894B15" w:rsidRDefault="00BC5750" w:rsidP="00BC5750">
      <w:pPr>
        <w:spacing w:line="240" w:lineRule="exact"/>
        <w:ind w:left="1539"/>
        <w:jc w:val="both"/>
        <w:rPr>
          <w:rFonts w:ascii="Calibri" w:hAnsi="Calibri" w:cs="Calibri"/>
          <w:lang w:val="pl-PL"/>
        </w:rPr>
      </w:pPr>
    </w:p>
    <w:p w14:paraId="0905828F" w14:textId="77777777" w:rsidR="00BC5750" w:rsidRPr="00894B15" w:rsidRDefault="00BC5750" w:rsidP="00BC5750">
      <w:pPr>
        <w:spacing w:before="57"/>
        <w:ind w:left="1539"/>
        <w:rPr>
          <w:rFonts w:ascii="Calibri" w:hAnsi="Calibri" w:cs="Calibri"/>
          <w:sz w:val="28"/>
          <w:szCs w:val="28"/>
          <w:lang w:val="pl-PL"/>
        </w:rPr>
      </w:pPr>
      <w:r w:rsidRPr="00894B15">
        <w:rPr>
          <w:rFonts w:ascii="Calibri" w:hAnsi="Calibri" w:cs="Calibri"/>
          <w:sz w:val="28"/>
          <w:szCs w:val="28"/>
          <w:lang w:val="pl-PL"/>
        </w:rPr>
        <w:t xml:space="preserve">                         Wydział Nauk o Zdrowiu</w:t>
      </w:r>
    </w:p>
    <w:p w14:paraId="336E57E8" w14:textId="77777777" w:rsidR="00BC5750" w:rsidRPr="00894B15" w:rsidRDefault="00BC5750" w:rsidP="00BC5750">
      <w:pPr>
        <w:spacing w:line="240" w:lineRule="exact"/>
        <w:ind w:right="4284"/>
        <w:rPr>
          <w:rFonts w:ascii="Calibri" w:hAnsi="Calibri" w:cs="Calibri"/>
          <w:sz w:val="28"/>
          <w:szCs w:val="28"/>
          <w:lang w:val="pl-PL"/>
        </w:rPr>
      </w:pPr>
    </w:p>
    <w:p w14:paraId="2B2F1C59" w14:textId="77777777" w:rsidR="00BC5750" w:rsidRPr="00894B15" w:rsidRDefault="00BC5750" w:rsidP="00BC5750">
      <w:pPr>
        <w:spacing w:line="240" w:lineRule="exact"/>
        <w:ind w:right="4284"/>
        <w:rPr>
          <w:rFonts w:ascii="Calibri" w:hAnsi="Calibri" w:cs="Calibri"/>
          <w:sz w:val="28"/>
          <w:szCs w:val="28"/>
          <w:lang w:val="pl-PL"/>
        </w:rPr>
      </w:pPr>
    </w:p>
    <w:p w14:paraId="495F5D98" w14:textId="77777777" w:rsidR="00BC5750" w:rsidRPr="00894B15" w:rsidRDefault="00BC5750" w:rsidP="00BC5750">
      <w:pPr>
        <w:spacing w:line="240" w:lineRule="exact"/>
        <w:ind w:right="4284"/>
        <w:rPr>
          <w:rFonts w:ascii="Calibri" w:hAnsi="Calibri" w:cs="Calibri"/>
          <w:sz w:val="28"/>
          <w:szCs w:val="28"/>
          <w:lang w:val="pl-PL"/>
        </w:rPr>
      </w:pPr>
    </w:p>
    <w:p w14:paraId="59A02383" w14:textId="77777777" w:rsidR="00C11720" w:rsidRPr="00894B15" w:rsidRDefault="00C11720" w:rsidP="00BC5750">
      <w:pPr>
        <w:spacing w:line="240" w:lineRule="exact"/>
        <w:ind w:right="4284"/>
        <w:rPr>
          <w:rFonts w:ascii="Calibri" w:hAnsi="Calibri" w:cs="Calibri"/>
          <w:sz w:val="28"/>
          <w:szCs w:val="28"/>
          <w:lang w:val="pl-PL"/>
        </w:rPr>
      </w:pPr>
    </w:p>
    <w:p w14:paraId="6A967332" w14:textId="76BAEDD8" w:rsidR="00BC5750" w:rsidRPr="00894B15" w:rsidRDefault="00BC5750" w:rsidP="00BC5750">
      <w:pPr>
        <w:spacing w:before="44" w:line="450" w:lineRule="exact"/>
        <w:ind w:right="-62"/>
        <w:rPr>
          <w:rFonts w:ascii="Calibri" w:hAnsi="Calibri" w:cs="Calibri"/>
          <w:b/>
          <w:bCs/>
          <w:sz w:val="28"/>
          <w:szCs w:val="28"/>
          <w:lang w:val="pl-PL"/>
        </w:rPr>
      </w:pPr>
      <w:r w:rsidRPr="00894B15">
        <w:rPr>
          <w:rFonts w:ascii="Calibri" w:hAnsi="Calibri" w:cs="Calibri"/>
          <w:sz w:val="28"/>
          <w:szCs w:val="28"/>
          <w:lang w:val="pl-PL"/>
        </w:rPr>
        <w:t xml:space="preserve">Kierunek: </w:t>
      </w:r>
      <w:r w:rsidR="00894B15">
        <w:rPr>
          <w:rFonts w:ascii="Calibri" w:hAnsi="Calibri" w:cs="Calibri"/>
          <w:b/>
          <w:bCs/>
          <w:sz w:val="28"/>
          <w:szCs w:val="28"/>
          <w:lang w:val="pl-PL"/>
        </w:rPr>
        <w:t xml:space="preserve">Fizjoterapia </w:t>
      </w:r>
      <w:r w:rsidRPr="00894B15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</w:p>
    <w:p w14:paraId="28CE4358" w14:textId="77777777" w:rsidR="00BC5750" w:rsidRPr="00894B15" w:rsidRDefault="00BC5750" w:rsidP="00BC5750">
      <w:pPr>
        <w:spacing w:before="44" w:line="450" w:lineRule="exact"/>
        <w:ind w:right="4284"/>
        <w:rPr>
          <w:rFonts w:ascii="Calibri" w:hAnsi="Calibri" w:cs="Calibri"/>
          <w:sz w:val="28"/>
          <w:szCs w:val="28"/>
          <w:lang w:val="pl-PL"/>
        </w:rPr>
      </w:pPr>
      <w:r w:rsidRPr="00894B15">
        <w:rPr>
          <w:rFonts w:ascii="Calibri" w:hAnsi="Calibri" w:cs="Calibri"/>
          <w:bCs/>
          <w:sz w:val="28"/>
          <w:szCs w:val="28"/>
          <w:lang w:val="pl-PL"/>
        </w:rPr>
        <w:t xml:space="preserve">Numer albumu: </w:t>
      </w:r>
      <w:r w:rsidRPr="00894B15">
        <w:rPr>
          <w:rFonts w:ascii="Calibri" w:hAnsi="Calibri" w:cs="Calibri"/>
          <w:b/>
          <w:bCs/>
          <w:sz w:val="28"/>
          <w:szCs w:val="28"/>
          <w:lang w:val="pl-PL"/>
        </w:rPr>
        <w:t>………………</w:t>
      </w:r>
    </w:p>
    <w:p w14:paraId="0BFA5C51" w14:textId="77777777" w:rsidR="00BC5750" w:rsidRPr="00894B15" w:rsidRDefault="00BC5750" w:rsidP="00BC5750">
      <w:pPr>
        <w:spacing w:line="240" w:lineRule="exact"/>
        <w:ind w:right="3308"/>
        <w:jc w:val="right"/>
        <w:rPr>
          <w:rFonts w:ascii="Calibri" w:hAnsi="Calibri" w:cs="Calibri"/>
          <w:lang w:val="pl-PL"/>
        </w:rPr>
      </w:pPr>
    </w:p>
    <w:p w14:paraId="1EB43EA2" w14:textId="77777777" w:rsidR="00BC5750" w:rsidRPr="00894B15" w:rsidRDefault="00BC5750" w:rsidP="00BC5750">
      <w:pPr>
        <w:spacing w:line="240" w:lineRule="exact"/>
        <w:ind w:right="3308"/>
        <w:jc w:val="right"/>
        <w:rPr>
          <w:rFonts w:ascii="Calibri" w:hAnsi="Calibri" w:cs="Calibri"/>
          <w:lang w:val="pl-PL"/>
        </w:rPr>
      </w:pPr>
    </w:p>
    <w:p w14:paraId="03D390F7" w14:textId="77777777" w:rsidR="00BC5750" w:rsidRPr="00894B15" w:rsidRDefault="00BC5750" w:rsidP="00BC5750">
      <w:pPr>
        <w:spacing w:line="240" w:lineRule="exact"/>
        <w:ind w:right="3308"/>
        <w:jc w:val="right"/>
        <w:rPr>
          <w:rFonts w:ascii="Calibri" w:hAnsi="Calibri" w:cs="Calibri"/>
          <w:lang w:val="pl-PL"/>
        </w:rPr>
      </w:pPr>
    </w:p>
    <w:p w14:paraId="666D0B7A" w14:textId="50C2484D" w:rsidR="00BC5750" w:rsidRDefault="00BC5750" w:rsidP="00BC5750">
      <w:pPr>
        <w:spacing w:line="240" w:lineRule="exact"/>
        <w:ind w:right="3308"/>
        <w:jc w:val="right"/>
        <w:rPr>
          <w:rFonts w:ascii="Calibri" w:hAnsi="Calibri" w:cs="Calibri"/>
          <w:lang w:val="pl-PL"/>
        </w:rPr>
      </w:pPr>
    </w:p>
    <w:p w14:paraId="485C8C90" w14:textId="77777777" w:rsidR="00894B15" w:rsidRPr="00894B15" w:rsidRDefault="00894B15" w:rsidP="00BC5750">
      <w:pPr>
        <w:spacing w:line="240" w:lineRule="exact"/>
        <w:ind w:right="3308"/>
        <w:jc w:val="right"/>
        <w:rPr>
          <w:rFonts w:ascii="Calibri" w:hAnsi="Calibri" w:cs="Calibri"/>
          <w:lang w:val="pl-PL"/>
        </w:rPr>
      </w:pPr>
    </w:p>
    <w:p w14:paraId="005E268F" w14:textId="77777777" w:rsidR="00BC5750" w:rsidRPr="00894B15" w:rsidRDefault="00BC5750" w:rsidP="00BC5750">
      <w:pPr>
        <w:spacing w:line="240" w:lineRule="exact"/>
        <w:ind w:right="3308"/>
        <w:jc w:val="right"/>
        <w:rPr>
          <w:rFonts w:ascii="Calibri" w:hAnsi="Calibri" w:cs="Calibri"/>
          <w:lang w:val="pl-PL"/>
        </w:rPr>
      </w:pPr>
    </w:p>
    <w:p w14:paraId="36F9EA41" w14:textId="77777777" w:rsidR="00BC5750" w:rsidRPr="00894B15" w:rsidRDefault="00BC5750" w:rsidP="00BC5750">
      <w:pPr>
        <w:spacing w:before="162"/>
        <w:ind w:right="3308"/>
        <w:jc w:val="right"/>
        <w:rPr>
          <w:rFonts w:ascii="Calibri" w:hAnsi="Calibri" w:cs="Calibri"/>
          <w:sz w:val="28"/>
          <w:szCs w:val="28"/>
          <w:lang w:val="pl-PL"/>
        </w:rPr>
      </w:pPr>
      <w:r w:rsidRPr="00894B15">
        <w:rPr>
          <w:rFonts w:ascii="Calibri" w:hAnsi="Calibri" w:cs="Calibri"/>
          <w:b/>
          <w:bCs/>
          <w:sz w:val="28"/>
          <w:szCs w:val="28"/>
          <w:lang w:val="pl-PL"/>
        </w:rPr>
        <w:t>Jan Nowak</w:t>
      </w:r>
    </w:p>
    <w:p w14:paraId="2C9CA332" w14:textId="77777777" w:rsidR="00BC5750" w:rsidRPr="00894B15" w:rsidRDefault="00BC5750" w:rsidP="00BC5750">
      <w:pPr>
        <w:spacing w:line="240" w:lineRule="exact"/>
        <w:ind w:left="2858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102D8664" w14:textId="77777777" w:rsidR="00BC5750" w:rsidRPr="00894B15" w:rsidRDefault="00BC5750" w:rsidP="00BC5750">
      <w:pPr>
        <w:spacing w:line="240" w:lineRule="exact"/>
        <w:ind w:left="2858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3D8959E8" w14:textId="77777777" w:rsidR="00BC5750" w:rsidRPr="00894B15" w:rsidRDefault="00BC5750" w:rsidP="00BC5750">
      <w:pPr>
        <w:spacing w:line="240" w:lineRule="exact"/>
        <w:ind w:left="3632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594B003B" w14:textId="77777777" w:rsidR="00BC5750" w:rsidRPr="00894B15" w:rsidRDefault="00BC5750" w:rsidP="00BC5750">
      <w:pPr>
        <w:spacing w:line="240" w:lineRule="exact"/>
        <w:ind w:left="3632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2D54C74E" w14:textId="77777777" w:rsidR="00BC5750" w:rsidRPr="00894B15" w:rsidRDefault="00BC5750" w:rsidP="00BC5750">
      <w:pPr>
        <w:spacing w:before="125"/>
        <w:ind w:left="3632"/>
        <w:jc w:val="both"/>
        <w:rPr>
          <w:rFonts w:ascii="Calibri" w:hAnsi="Calibri" w:cs="Calibri"/>
          <w:sz w:val="28"/>
          <w:szCs w:val="28"/>
          <w:lang w:val="pl-PL"/>
        </w:rPr>
      </w:pPr>
      <w:r w:rsidRPr="00894B15">
        <w:rPr>
          <w:rFonts w:ascii="Calibri" w:hAnsi="Calibri" w:cs="Calibri"/>
          <w:b/>
          <w:sz w:val="28"/>
          <w:szCs w:val="28"/>
          <w:lang w:val="pl-PL"/>
        </w:rPr>
        <w:t>Tytuł pracy</w:t>
      </w:r>
      <w:r w:rsidRPr="00894B15">
        <w:rPr>
          <w:rFonts w:ascii="Calibri" w:hAnsi="Calibri" w:cs="Calibri"/>
          <w:sz w:val="28"/>
          <w:szCs w:val="28"/>
          <w:lang w:val="pl-PL"/>
        </w:rPr>
        <w:t xml:space="preserve"> (w języku polskim i/lub w języku angielskim)</w:t>
      </w:r>
    </w:p>
    <w:p w14:paraId="286EB615" w14:textId="77777777" w:rsidR="00BC5750" w:rsidRPr="00894B15" w:rsidRDefault="00BC5750" w:rsidP="00BC5750">
      <w:pPr>
        <w:spacing w:line="240" w:lineRule="exact"/>
        <w:ind w:left="3830"/>
        <w:rPr>
          <w:rFonts w:ascii="Calibri" w:hAnsi="Calibri" w:cs="Calibri"/>
          <w:sz w:val="28"/>
          <w:szCs w:val="28"/>
          <w:lang w:val="pl-PL"/>
        </w:rPr>
      </w:pPr>
    </w:p>
    <w:p w14:paraId="3A4C06B1" w14:textId="77777777" w:rsidR="00BC5750" w:rsidRPr="00894B15" w:rsidRDefault="00BC5750" w:rsidP="00BC5750">
      <w:pPr>
        <w:spacing w:line="240" w:lineRule="exact"/>
        <w:ind w:left="3830"/>
        <w:rPr>
          <w:rFonts w:ascii="Calibri" w:hAnsi="Calibri" w:cs="Calibri"/>
          <w:sz w:val="28"/>
          <w:szCs w:val="28"/>
          <w:lang w:val="pl-PL"/>
        </w:rPr>
      </w:pPr>
    </w:p>
    <w:p w14:paraId="11A97D95" w14:textId="77777777" w:rsidR="00BC5750" w:rsidRPr="00894B15" w:rsidRDefault="00BC5750" w:rsidP="00BC5750">
      <w:pPr>
        <w:spacing w:line="240" w:lineRule="exact"/>
        <w:ind w:left="3830"/>
        <w:rPr>
          <w:rFonts w:ascii="Calibri" w:hAnsi="Calibri" w:cs="Calibri"/>
          <w:lang w:val="pl-PL"/>
        </w:rPr>
      </w:pPr>
    </w:p>
    <w:p w14:paraId="2E438955" w14:textId="77777777" w:rsidR="00BC5750" w:rsidRPr="00894B15" w:rsidRDefault="00BC5750" w:rsidP="00BC5750">
      <w:pPr>
        <w:spacing w:before="35" w:line="450" w:lineRule="exact"/>
        <w:ind w:left="3686"/>
        <w:rPr>
          <w:rFonts w:ascii="Calibri" w:hAnsi="Calibri" w:cs="Calibri"/>
          <w:lang w:val="pl-PL"/>
        </w:rPr>
      </w:pPr>
    </w:p>
    <w:p w14:paraId="6FF8514D" w14:textId="3AB4A672" w:rsidR="00BC5750" w:rsidRPr="00894B15" w:rsidRDefault="00BC5750" w:rsidP="00BC5750">
      <w:pPr>
        <w:spacing w:before="35" w:line="450" w:lineRule="exact"/>
        <w:ind w:left="3686"/>
        <w:rPr>
          <w:rFonts w:ascii="Calibri" w:hAnsi="Calibri" w:cs="Calibri"/>
          <w:lang w:val="pl-PL"/>
        </w:rPr>
      </w:pPr>
      <w:r w:rsidRPr="00894B15">
        <w:rPr>
          <w:rFonts w:ascii="Calibri" w:hAnsi="Calibri" w:cs="Calibri"/>
          <w:lang w:val="pl-PL"/>
        </w:rPr>
        <w:t>Praca magisterska</w:t>
      </w:r>
      <w:r w:rsidR="00894B15">
        <w:rPr>
          <w:rFonts w:ascii="Calibri" w:hAnsi="Calibri" w:cs="Calibri"/>
          <w:lang w:val="pl-PL"/>
        </w:rPr>
        <w:t xml:space="preserve"> </w:t>
      </w:r>
      <w:r w:rsidRPr="00894B15">
        <w:rPr>
          <w:rFonts w:ascii="Calibri" w:hAnsi="Calibri" w:cs="Calibri"/>
          <w:lang w:val="pl-PL"/>
        </w:rPr>
        <w:t>przygotowana pod kierunkiem (tytuł lub stopień naukowy, imię i nazwisko promotora i opiekuna pomocniczego, jeśli został powołany)</w:t>
      </w:r>
    </w:p>
    <w:p w14:paraId="2453E57E" w14:textId="77777777" w:rsidR="00BC5750" w:rsidRPr="00894B15" w:rsidRDefault="00BC5750" w:rsidP="00BC5750">
      <w:pPr>
        <w:pStyle w:val="Style15"/>
        <w:spacing w:before="17"/>
        <w:ind w:left="2970"/>
        <w:jc w:val="both"/>
        <w:rPr>
          <w:sz w:val="24"/>
          <w:szCs w:val="24"/>
        </w:rPr>
      </w:pPr>
    </w:p>
    <w:p w14:paraId="4197E99E" w14:textId="77777777" w:rsidR="00BC5750" w:rsidRPr="00894B15" w:rsidRDefault="00BC5750" w:rsidP="00BC5750">
      <w:pPr>
        <w:pStyle w:val="Style15"/>
        <w:spacing w:before="17"/>
        <w:ind w:left="2970"/>
        <w:jc w:val="both"/>
        <w:rPr>
          <w:sz w:val="24"/>
          <w:szCs w:val="24"/>
        </w:rPr>
      </w:pPr>
    </w:p>
    <w:p w14:paraId="7BEA19E0" w14:textId="22C3383B" w:rsidR="00BC5750" w:rsidRPr="00894B15" w:rsidRDefault="00C11720" w:rsidP="00BC5750">
      <w:pPr>
        <w:pStyle w:val="Style15"/>
        <w:spacing w:before="17"/>
        <w:ind w:left="2970"/>
        <w:jc w:val="both"/>
      </w:pPr>
      <w:r w:rsidRPr="00894B15">
        <w:rPr>
          <w:sz w:val="24"/>
          <w:szCs w:val="24"/>
        </w:rPr>
        <w:t>Częstochowa, 20….r</w:t>
      </w:r>
    </w:p>
    <w:p w14:paraId="493DD3A0" w14:textId="0E633663" w:rsidR="00617417" w:rsidRPr="00674429" w:rsidRDefault="00617417" w:rsidP="00BC5750">
      <w:pPr>
        <w:jc w:val="both"/>
        <w:rPr>
          <w:sz w:val="16"/>
          <w:szCs w:val="16"/>
          <w:lang w:val="pl-PL"/>
        </w:rPr>
      </w:pPr>
    </w:p>
    <w:sectPr w:rsidR="00617417" w:rsidRPr="00674429" w:rsidSect="00A61BC2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A465" w14:textId="77777777" w:rsidR="00027C04" w:rsidRDefault="00027C04" w:rsidP="00F44830">
      <w:r>
        <w:separator/>
      </w:r>
    </w:p>
  </w:endnote>
  <w:endnote w:type="continuationSeparator" w:id="0">
    <w:p w14:paraId="498E7498" w14:textId="77777777" w:rsidR="00027C04" w:rsidRDefault="00027C04" w:rsidP="00F4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382925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BBF599" w14:textId="5795B7A4" w:rsidR="00F44830" w:rsidRDefault="00F44830" w:rsidP="00841E5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58FEF9A4" w14:textId="77777777" w:rsidR="00F44830" w:rsidRDefault="00F44830" w:rsidP="00F448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764543890"/>
      <w:docPartObj>
        <w:docPartGallery w:val="Page Numbers (Bottom of Page)"/>
        <w:docPartUnique/>
      </w:docPartObj>
    </w:sdtPr>
    <w:sdtEndPr>
      <w:rPr>
        <w:rStyle w:val="Numerstrony"/>
        <w:sz w:val="22"/>
        <w:szCs w:val="22"/>
      </w:rPr>
    </w:sdtEndPr>
    <w:sdtContent>
      <w:p w14:paraId="55CD70F3" w14:textId="4642D90B" w:rsidR="00F44830" w:rsidRPr="00F44830" w:rsidRDefault="00F44830" w:rsidP="00841E5D">
        <w:pPr>
          <w:pStyle w:val="Stopka"/>
          <w:framePr w:wrap="none" w:vAnchor="text" w:hAnchor="margin" w:xAlign="right" w:y="1"/>
          <w:rPr>
            <w:rStyle w:val="Numerstrony"/>
            <w:sz w:val="22"/>
            <w:szCs w:val="22"/>
          </w:rPr>
        </w:pPr>
        <w:r w:rsidRPr="00F44830">
          <w:rPr>
            <w:rStyle w:val="Numerstrony"/>
            <w:sz w:val="22"/>
            <w:szCs w:val="22"/>
          </w:rPr>
          <w:fldChar w:fldCharType="begin"/>
        </w:r>
        <w:r w:rsidRPr="00F44830">
          <w:rPr>
            <w:rStyle w:val="Numerstrony"/>
            <w:sz w:val="22"/>
            <w:szCs w:val="22"/>
          </w:rPr>
          <w:instrText xml:space="preserve"> PAGE </w:instrText>
        </w:r>
        <w:r w:rsidRPr="00F44830">
          <w:rPr>
            <w:rStyle w:val="Numerstrony"/>
            <w:sz w:val="22"/>
            <w:szCs w:val="22"/>
          </w:rPr>
          <w:fldChar w:fldCharType="separate"/>
        </w:r>
        <w:r w:rsidR="009E4B25">
          <w:rPr>
            <w:rStyle w:val="Numerstrony"/>
            <w:noProof/>
            <w:sz w:val="22"/>
            <w:szCs w:val="22"/>
          </w:rPr>
          <w:t>6</w:t>
        </w:r>
        <w:r w:rsidRPr="00F44830">
          <w:rPr>
            <w:rStyle w:val="Numerstrony"/>
            <w:sz w:val="22"/>
            <w:szCs w:val="22"/>
          </w:rPr>
          <w:fldChar w:fldCharType="end"/>
        </w:r>
      </w:p>
    </w:sdtContent>
  </w:sdt>
  <w:p w14:paraId="0CEF5CF2" w14:textId="77777777" w:rsidR="00F44830" w:rsidRPr="00F44830" w:rsidRDefault="00F44830" w:rsidP="00F44830">
    <w:pPr>
      <w:pStyle w:val="Stopk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25AC" w14:textId="77777777" w:rsidR="00027C04" w:rsidRDefault="00027C04" w:rsidP="00F44830">
      <w:r>
        <w:separator/>
      </w:r>
    </w:p>
  </w:footnote>
  <w:footnote w:type="continuationSeparator" w:id="0">
    <w:p w14:paraId="36A0442E" w14:textId="77777777" w:rsidR="00027C04" w:rsidRDefault="00027C04" w:rsidP="00F4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D5CB" w14:textId="7460323F" w:rsidR="00BB5692" w:rsidRPr="00BB5692" w:rsidRDefault="00BB5692" w:rsidP="00BB5692">
    <w:pPr>
      <w:spacing w:line="276" w:lineRule="auto"/>
      <w:jc w:val="right"/>
      <w:rPr>
        <w:rFonts w:ascii="Calibri" w:hAnsi="Calibri" w:cs="Calibri"/>
        <w:bCs/>
        <w:sz w:val="15"/>
        <w:szCs w:val="15"/>
        <w:lang w:val="pl-PL"/>
      </w:rPr>
    </w:pPr>
    <w:r w:rsidRPr="00BB5692">
      <w:rPr>
        <w:rFonts w:ascii="Calibri" w:hAnsi="Calibri" w:cs="Calibri"/>
        <w:bCs/>
        <w:sz w:val="15"/>
        <w:szCs w:val="15"/>
        <w:lang w:val="pl-PL"/>
      </w:rPr>
      <w:t>Wersja: 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92A"/>
    <w:multiLevelType w:val="multilevel"/>
    <w:tmpl w:val="0D0AB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1" w15:restartNumberingAfterBreak="0">
    <w:nsid w:val="07DF30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34267"/>
    <w:multiLevelType w:val="hybridMultilevel"/>
    <w:tmpl w:val="38B4D466"/>
    <w:lvl w:ilvl="0" w:tplc="F4482928">
      <w:start w:val="1"/>
      <w:numFmt w:val="lowerLetter"/>
      <w:lvlText w:val="%1."/>
      <w:lvlJc w:val="left"/>
      <w:pPr>
        <w:ind w:left="1584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8BA072E"/>
    <w:multiLevelType w:val="hybridMultilevel"/>
    <w:tmpl w:val="B4CA51DC"/>
    <w:lvl w:ilvl="0" w:tplc="84C85B22">
      <w:start w:val="1"/>
      <w:numFmt w:val="lowerLetter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401DF1"/>
    <w:multiLevelType w:val="multilevel"/>
    <w:tmpl w:val="B3DC89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B445427"/>
    <w:multiLevelType w:val="multilevel"/>
    <w:tmpl w:val="4A8E9C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130261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839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0266B"/>
    <w:multiLevelType w:val="multilevel"/>
    <w:tmpl w:val="CA32817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2146B0"/>
    <w:multiLevelType w:val="multilevel"/>
    <w:tmpl w:val="9CA6030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294E6198"/>
    <w:multiLevelType w:val="hybridMultilevel"/>
    <w:tmpl w:val="2B585422"/>
    <w:lvl w:ilvl="0" w:tplc="F44829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F69"/>
    <w:multiLevelType w:val="multilevel"/>
    <w:tmpl w:val="9CA6030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36FB7A1C"/>
    <w:multiLevelType w:val="multilevel"/>
    <w:tmpl w:val="38D46C00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Theme="minorEastAsia" w:hAnsi="Calibri" w:cs="Calibri"/>
      </w:rPr>
    </w:lvl>
    <w:lvl w:ilvl="1">
      <w:start w:val="1"/>
      <w:numFmt w:val="decimal"/>
      <w:lvlText w:val="%2."/>
      <w:lvlJc w:val="left"/>
      <w:pPr>
        <w:ind w:left="530" w:hanging="360"/>
      </w:pPr>
    </w:lvl>
    <w:lvl w:ilvl="2">
      <w:start w:val="1"/>
      <w:numFmt w:val="decimal"/>
      <w:lvlText w:val="%1.%2.%3."/>
      <w:lvlJc w:val="left"/>
      <w:pPr>
        <w:ind w:left="1021" w:hanging="68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045AAD"/>
    <w:multiLevelType w:val="multilevel"/>
    <w:tmpl w:val="FB220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F33B21"/>
    <w:multiLevelType w:val="hybridMultilevel"/>
    <w:tmpl w:val="E2A8E040"/>
    <w:lvl w:ilvl="0" w:tplc="87D8EEF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EE4B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445384"/>
    <w:multiLevelType w:val="multilevel"/>
    <w:tmpl w:val="4F641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17" w15:restartNumberingAfterBreak="0">
    <w:nsid w:val="44C152E5"/>
    <w:multiLevelType w:val="multilevel"/>
    <w:tmpl w:val="FB220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F637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21113C"/>
    <w:multiLevelType w:val="multilevel"/>
    <w:tmpl w:val="9CA6030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4F1B1014"/>
    <w:multiLevelType w:val="multilevel"/>
    <w:tmpl w:val="0C741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1" w15:restartNumberingAfterBreak="0">
    <w:nsid w:val="536A4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C60752"/>
    <w:multiLevelType w:val="multilevel"/>
    <w:tmpl w:val="F1804B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8212BDB"/>
    <w:multiLevelType w:val="hybridMultilevel"/>
    <w:tmpl w:val="F29AA816"/>
    <w:lvl w:ilvl="0" w:tplc="299A3C5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30B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BE5D5C"/>
    <w:multiLevelType w:val="multilevel"/>
    <w:tmpl w:val="9CA285E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5" w:hanging="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63A33218"/>
    <w:multiLevelType w:val="multilevel"/>
    <w:tmpl w:val="1F5086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69D73824"/>
    <w:multiLevelType w:val="multilevel"/>
    <w:tmpl w:val="08F02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E767E3"/>
    <w:multiLevelType w:val="multilevel"/>
    <w:tmpl w:val="9CA6030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D5512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327EEE"/>
    <w:multiLevelType w:val="multilevel"/>
    <w:tmpl w:val="9CA6030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1" w15:restartNumberingAfterBreak="0">
    <w:nsid w:val="764042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640C7B"/>
    <w:multiLevelType w:val="hybridMultilevel"/>
    <w:tmpl w:val="E9D0941C"/>
    <w:lvl w:ilvl="0" w:tplc="1AF44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2"/>
  </w:num>
  <w:num w:numId="5">
    <w:abstractNumId w:val="5"/>
  </w:num>
  <w:num w:numId="6">
    <w:abstractNumId w:val="26"/>
  </w:num>
  <w:num w:numId="7">
    <w:abstractNumId w:val="28"/>
  </w:num>
  <w:num w:numId="8">
    <w:abstractNumId w:val="13"/>
  </w:num>
  <w:num w:numId="9">
    <w:abstractNumId w:val="4"/>
  </w:num>
  <w:num w:numId="10">
    <w:abstractNumId w:val="12"/>
  </w:num>
  <w:num w:numId="11">
    <w:abstractNumId w:val="21"/>
  </w:num>
  <w:num w:numId="12">
    <w:abstractNumId w:val="29"/>
  </w:num>
  <w:num w:numId="13">
    <w:abstractNumId w:val="10"/>
  </w:num>
  <w:num w:numId="14">
    <w:abstractNumId w:val="11"/>
  </w:num>
  <w:num w:numId="15">
    <w:abstractNumId w:val="9"/>
  </w:num>
  <w:num w:numId="16">
    <w:abstractNumId w:val="30"/>
  </w:num>
  <w:num w:numId="17">
    <w:abstractNumId w:val="19"/>
  </w:num>
  <w:num w:numId="18">
    <w:abstractNumId w:val="2"/>
  </w:num>
  <w:num w:numId="19">
    <w:abstractNumId w:val="7"/>
  </w:num>
  <w:num w:numId="20">
    <w:abstractNumId w:val="24"/>
  </w:num>
  <w:num w:numId="21">
    <w:abstractNumId w:val="6"/>
  </w:num>
  <w:num w:numId="22">
    <w:abstractNumId w:val="15"/>
  </w:num>
  <w:num w:numId="23">
    <w:abstractNumId w:val="31"/>
  </w:num>
  <w:num w:numId="24">
    <w:abstractNumId w:val="1"/>
  </w:num>
  <w:num w:numId="25">
    <w:abstractNumId w:val="18"/>
  </w:num>
  <w:num w:numId="26">
    <w:abstractNumId w:val="23"/>
  </w:num>
  <w:num w:numId="27">
    <w:abstractNumId w:val="3"/>
  </w:num>
  <w:num w:numId="28">
    <w:abstractNumId w:val="25"/>
  </w:num>
  <w:num w:numId="29">
    <w:abstractNumId w:val="16"/>
  </w:num>
  <w:num w:numId="30">
    <w:abstractNumId w:val="0"/>
  </w:num>
  <w:num w:numId="31">
    <w:abstractNumId w:val="27"/>
  </w:num>
  <w:num w:numId="32">
    <w:abstractNumId w:val="3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F7"/>
    <w:rsid w:val="0000151D"/>
    <w:rsid w:val="00027C04"/>
    <w:rsid w:val="000343C6"/>
    <w:rsid w:val="00052883"/>
    <w:rsid w:val="000E53D8"/>
    <w:rsid w:val="00171128"/>
    <w:rsid w:val="00176219"/>
    <w:rsid w:val="00195347"/>
    <w:rsid w:val="001C1A73"/>
    <w:rsid w:val="0023368F"/>
    <w:rsid w:val="00244C24"/>
    <w:rsid w:val="00256939"/>
    <w:rsid w:val="002629EB"/>
    <w:rsid w:val="00276129"/>
    <w:rsid w:val="002A2E5C"/>
    <w:rsid w:val="002B5AE6"/>
    <w:rsid w:val="00342193"/>
    <w:rsid w:val="003517C2"/>
    <w:rsid w:val="003A0B98"/>
    <w:rsid w:val="003B0122"/>
    <w:rsid w:val="003F5813"/>
    <w:rsid w:val="00406BBE"/>
    <w:rsid w:val="00413E65"/>
    <w:rsid w:val="004262EB"/>
    <w:rsid w:val="00447953"/>
    <w:rsid w:val="00470F61"/>
    <w:rsid w:val="00480F2C"/>
    <w:rsid w:val="004B235E"/>
    <w:rsid w:val="004F3014"/>
    <w:rsid w:val="00507158"/>
    <w:rsid w:val="005B77C0"/>
    <w:rsid w:val="005D481D"/>
    <w:rsid w:val="005E2CD3"/>
    <w:rsid w:val="005E7DA7"/>
    <w:rsid w:val="00617417"/>
    <w:rsid w:val="00674429"/>
    <w:rsid w:val="006B033E"/>
    <w:rsid w:val="006B3A77"/>
    <w:rsid w:val="006B6633"/>
    <w:rsid w:val="006C4BE2"/>
    <w:rsid w:val="00715307"/>
    <w:rsid w:val="00715B8F"/>
    <w:rsid w:val="0072089A"/>
    <w:rsid w:val="00795666"/>
    <w:rsid w:val="00802ADA"/>
    <w:rsid w:val="00836FEF"/>
    <w:rsid w:val="00856DF0"/>
    <w:rsid w:val="00867E7D"/>
    <w:rsid w:val="00874EE0"/>
    <w:rsid w:val="00894B15"/>
    <w:rsid w:val="00897074"/>
    <w:rsid w:val="009562B2"/>
    <w:rsid w:val="0098098D"/>
    <w:rsid w:val="00981CD7"/>
    <w:rsid w:val="0098281B"/>
    <w:rsid w:val="009B49EF"/>
    <w:rsid w:val="009C1FE9"/>
    <w:rsid w:val="009D18FF"/>
    <w:rsid w:val="009E4B25"/>
    <w:rsid w:val="009E5323"/>
    <w:rsid w:val="00A11F43"/>
    <w:rsid w:val="00A61BC2"/>
    <w:rsid w:val="00A90A63"/>
    <w:rsid w:val="00A94E62"/>
    <w:rsid w:val="00AC42E5"/>
    <w:rsid w:val="00B03A4F"/>
    <w:rsid w:val="00B2582C"/>
    <w:rsid w:val="00B51ABB"/>
    <w:rsid w:val="00B86AA4"/>
    <w:rsid w:val="00BA5160"/>
    <w:rsid w:val="00BB5692"/>
    <w:rsid w:val="00BC5750"/>
    <w:rsid w:val="00C11720"/>
    <w:rsid w:val="00C53075"/>
    <w:rsid w:val="00CC45CA"/>
    <w:rsid w:val="00CD35F7"/>
    <w:rsid w:val="00D22D1A"/>
    <w:rsid w:val="00D522CB"/>
    <w:rsid w:val="00D601B6"/>
    <w:rsid w:val="00D9003B"/>
    <w:rsid w:val="00DF6D6A"/>
    <w:rsid w:val="00DF71E1"/>
    <w:rsid w:val="00E10C48"/>
    <w:rsid w:val="00E12EEF"/>
    <w:rsid w:val="00E329F1"/>
    <w:rsid w:val="00E45250"/>
    <w:rsid w:val="00E8598F"/>
    <w:rsid w:val="00EE7688"/>
    <w:rsid w:val="00F04AB2"/>
    <w:rsid w:val="00F14CE7"/>
    <w:rsid w:val="00F44830"/>
    <w:rsid w:val="00F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E1AD9"/>
  <w14:defaultImageDpi w14:val="300"/>
  <w15:docId w15:val="{3CA3B57C-05C2-4F99-ADF6-FDBAC4F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6939"/>
    <w:pPr>
      <w:keepNext/>
      <w:outlineLvl w:val="0"/>
    </w:pPr>
    <w:rPr>
      <w:rFonts w:ascii="Times New Roman" w:eastAsia="Times New Roman" w:hAnsi="Times New Roman" w:cs="Times New Roman"/>
      <w:sz w:val="40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256939"/>
    <w:pPr>
      <w:keepNext/>
      <w:jc w:val="center"/>
      <w:outlineLvl w:val="1"/>
    </w:pPr>
    <w:rPr>
      <w:rFonts w:ascii="Times New Roman" w:eastAsia="Times New Roman" w:hAnsi="Times New Roman" w:cs="Times New Roman"/>
      <w:sz w:val="3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56939"/>
    <w:pPr>
      <w:keepNext/>
      <w:jc w:val="center"/>
      <w:outlineLvl w:val="2"/>
    </w:pPr>
    <w:rPr>
      <w:rFonts w:ascii="Times New Roman" w:eastAsia="Times New Roman" w:hAnsi="Times New Roman" w:cs="Times New Roman"/>
      <w:sz w:val="36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256939"/>
    <w:pPr>
      <w:keepNext/>
      <w:outlineLvl w:val="3"/>
    </w:pPr>
    <w:rPr>
      <w:rFonts w:ascii="Times New Roman" w:eastAsia="Times New Roman" w:hAnsi="Times New Roman" w:cs="Times New Roman"/>
      <w:sz w:val="32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256939"/>
    <w:pPr>
      <w:keepNext/>
      <w:outlineLvl w:val="4"/>
    </w:pPr>
    <w:rPr>
      <w:rFonts w:ascii="Times New Roman" w:eastAsia="Times New Roman" w:hAnsi="Times New Roman" w:cs="Times New Roman"/>
      <w:b/>
      <w:bCs/>
      <w:sz w:val="5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256939"/>
    <w:pPr>
      <w:keepNext/>
      <w:outlineLvl w:val="5"/>
    </w:pPr>
    <w:rPr>
      <w:rFonts w:ascii="Times New Roman" w:eastAsia="Times New Roman" w:hAnsi="Times New Roman" w:cs="Times New Roman"/>
      <w:b/>
      <w:bCs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D35F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pl-PL" w:eastAsia="en-US"/>
    </w:rPr>
  </w:style>
  <w:style w:type="character" w:styleId="Hipercze">
    <w:name w:val="Hyperlink"/>
    <w:rsid w:val="00CD35F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35F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70F6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56939"/>
    <w:rPr>
      <w:rFonts w:ascii="Times New Roman" w:eastAsia="Times New Roman" w:hAnsi="Times New Roman" w:cs="Times New Roman"/>
      <w:sz w:val="40"/>
      <w:lang w:val="pl-PL"/>
    </w:rPr>
  </w:style>
  <w:style w:type="character" w:customStyle="1" w:styleId="Nagwek2Znak">
    <w:name w:val="Nagłówek 2 Znak"/>
    <w:basedOn w:val="Domylnaczcionkaakapitu"/>
    <w:link w:val="Nagwek2"/>
    <w:rsid w:val="00256939"/>
    <w:rPr>
      <w:rFonts w:ascii="Times New Roman" w:eastAsia="Times New Roman" w:hAnsi="Times New Roman" w:cs="Times New Roman"/>
      <w:sz w:val="32"/>
      <w:lang w:val="pl-PL"/>
    </w:rPr>
  </w:style>
  <w:style w:type="character" w:customStyle="1" w:styleId="Nagwek3Znak">
    <w:name w:val="Nagłówek 3 Znak"/>
    <w:basedOn w:val="Domylnaczcionkaakapitu"/>
    <w:link w:val="Nagwek3"/>
    <w:rsid w:val="00256939"/>
    <w:rPr>
      <w:rFonts w:ascii="Times New Roman" w:eastAsia="Times New Roman" w:hAnsi="Times New Roman" w:cs="Times New Roman"/>
      <w:sz w:val="36"/>
      <w:lang w:val="pl-PL"/>
    </w:rPr>
  </w:style>
  <w:style w:type="character" w:customStyle="1" w:styleId="Nagwek4Znak">
    <w:name w:val="Nagłówek 4 Znak"/>
    <w:basedOn w:val="Domylnaczcionkaakapitu"/>
    <w:link w:val="Nagwek4"/>
    <w:rsid w:val="00256939"/>
    <w:rPr>
      <w:rFonts w:ascii="Times New Roman" w:eastAsia="Times New Roman" w:hAnsi="Times New Roman" w:cs="Times New Roman"/>
      <w:sz w:val="32"/>
      <w:lang w:val="pl-PL"/>
    </w:rPr>
  </w:style>
  <w:style w:type="character" w:customStyle="1" w:styleId="Nagwek5Znak">
    <w:name w:val="Nagłówek 5 Znak"/>
    <w:basedOn w:val="Domylnaczcionkaakapitu"/>
    <w:link w:val="Nagwek5"/>
    <w:rsid w:val="00256939"/>
    <w:rPr>
      <w:rFonts w:ascii="Times New Roman" w:eastAsia="Times New Roman" w:hAnsi="Times New Roman" w:cs="Times New Roman"/>
      <w:b/>
      <w:bCs/>
      <w:sz w:val="52"/>
      <w:lang w:val="pl-PL"/>
    </w:rPr>
  </w:style>
  <w:style w:type="character" w:customStyle="1" w:styleId="Nagwek6Znak">
    <w:name w:val="Nagłówek 6 Znak"/>
    <w:basedOn w:val="Domylnaczcionkaakapitu"/>
    <w:link w:val="Nagwek6"/>
    <w:rsid w:val="00256939"/>
    <w:rPr>
      <w:rFonts w:ascii="Times New Roman" w:eastAsia="Times New Roman" w:hAnsi="Times New Roman" w:cs="Times New Roman"/>
      <w:b/>
      <w:bCs/>
      <w:sz w:val="32"/>
      <w:lang w:val="pl-PL"/>
    </w:rPr>
  </w:style>
  <w:style w:type="paragraph" w:customStyle="1" w:styleId="Style15">
    <w:name w:val="Style15"/>
    <w:basedOn w:val="Normalny"/>
    <w:rsid w:val="00BC5750"/>
    <w:rPr>
      <w:rFonts w:ascii="Calibri" w:eastAsia="Calibri" w:hAnsi="Calibri" w:cs="Calibri"/>
      <w:sz w:val="20"/>
      <w:szCs w:val="20"/>
      <w:lang w:val="pl-PL"/>
    </w:rPr>
  </w:style>
  <w:style w:type="paragraph" w:customStyle="1" w:styleId="Style1">
    <w:name w:val="Style1"/>
    <w:basedOn w:val="Normalny"/>
    <w:uiPriority w:val="99"/>
    <w:rsid w:val="00406BBE"/>
    <w:pPr>
      <w:widowControl w:val="0"/>
      <w:autoSpaceDE w:val="0"/>
      <w:autoSpaceDN w:val="0"/>
      <w:adjustRightInd w:val="0"/>
    </w:pPr>
    <w:rPr>
      <w:rFonts w:ascii="Times New Roman" w:eastAsia="Batang" w:hAnsi="Times New Roman" w:cs="Times New Roman"/>
      <w:lang w:val="pl-PL" w:eastAsia="ko-KR"/>
    </w:rPr>
  </w:style>
  <w:style w:type="paragraph" w:customStyle="1" w:styleId="Style5">
    <w:name w:val="Style5"/>
    <w:basedOn w:val="Normalny"/>
    <w:uiPriority w:val="99"/>
    <w:rsid w:val="00406BBE"/>
    <w:pPr>
      <w:widowControl w:val="0"/>
      <w:autoSpaceDE w:val="0"/>
      <w:autoSpaceDN w:val="0"/>
      <w:adjustRightInd w:val="0"/>
      <w:spacing w:line="418" w:lineRule="exact"/>
      <w:ind w:firstLine="706"/>
    </w:pPr>
    <w:rPr>
      <w:rFonts w:ascii="Times New Roman" w:eastAsia="Batang" w:hAnsi="Times New Roman" w:cs="Times New Roman"/>
      <w:lang w:val="pl-PL" w:eastAsia="ko-KR"/>
    </w:rPr>
  </w:style>
  <w:style w:type="character" w:customStyle="1" w:styleId="FontStyle11">
    <w:name w:val="Font Style11"/>
    <w:uiPriority w:val="99"/>
    <w:rsid w:val="00406BB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06BBE"/>
    <w:rPr>
      <w:rFonts w:ascii="Times New Roman" w:hAnsi="Times New Roman" w:cs="Times New Roman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6B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6BBE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A77"/>
    <w:rPr>
      <w:rFonts w:ascii="Tahoma" w:hAnsi="Tahoma" w:cs="Tahoma"/>
      <w:sz w:val="16"/>
      <w:szCs w:val="16"/>
    </w:rPr>
  </w:style>
  <w:style w:type="paragraph" w:customStyle="1" w:styleId="MDPI52figure">
    <w:name w:val="MDPI_5.2_figure"/>
    <w:qFormat/>
    <w:rsid w:val="00836FEF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Tabela-Siatka">
    <w:name w:val="Table Grid"/>
    <w:basedOn w:val="Standardowy"/>
    <w:uiPriority w:val="59"/>
    <w:rsid w:val="00A9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44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830"/>
  </w:style>
  <w:style w:type="character" w:styleId="Numerstrony">
    <w:name w:val="page number"/>
    <w:basedOn w:val="Domylnaczcionkaakapitu"/>
    <w:uiPriority w:val="99"/>
    <w:semiHidden/>
    <w:unhideWhenUsed/>
    <w:rsid w:val="00F4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hpn.org/blog/fragile-sustained-physiotherapy-practice-improving-quality-care-patient-outcomes-enhanced-standards-practi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rlofweb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lofelectronicpubli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10A8-E27C-46C0-AE7B-4D9FFEE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</dc:creator>
  <cp:lastModifiedBy>Anna Pilis</cp:lastModifiedBy>
  <cp:revision>2</cp:revision>
  <cp:lastPrinted>2023-01-11T12:52:00Z</cp:lastPrinted>
  <dcterms:created xsi:type="dcterms:W3CDTF">2023-01-23T12:21:00Z</dcterms:created>
  <dcterms:modified xsi:type="dcterms:W3CDTF">2023-01-23T12:21:00Z</dcterms:modified>
</cp:coreProperties>
</file>